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4AEF"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b/>
          <w:bCs/>
          <w:color w:val="212121"/>
          <w:kern w:val="0"/>
          <w:sz w:val="40"/>
          <w:szCs w:val="40"/>
          <w:lang w:eastAsia="en-CA"/>
        </w:rPr>
        <w:t>Memo #38</w:t>
      </w:r>
    </w:p>
    <w:p w14:paraId="5BEE5C2F"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b/>
          <w:bCs/>
          <w:color w:val="212121"/>
          <w:kern w:val="0"/>
          <w:lang w:eastAsia="en-CA"/>
        </w:rPr>
        <w:t>Attention: </w:t>
      </w:r>
      <w:r w:rsidRPr="006E7CA6">
        <w:rPr>
          <w:rFonts w:ascii="Aptos" w:eastAsia="Aptos" w:hAnsi="Aptos" w:cs="Aptos"/>
          <w:color w:val="212121"/>
          <w:kern w:val="0"/>
          <w:lang w:eastAsia="en-CA"/>
        </w:rPr>
        <w:t>PVPs and Head Secretaries</w:t>
      </w:r>
    </w:p>
    <w:p w14:paraId="62535B1A"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b/>
          <w:bCs/>
          <w:color w:val="212121"/>
          <w:kern w:val="0"/>
          <w:lang w:eastAsia="en-CA"/>
        </w:rPr>
        <w:t>Department:</w:t>
      </w:r>
      <w:r w:rsidRPr="006E7CA6">
        <w:rPr>
          <w:rFonts w:ascii="Aptos" w:eastAsia="Aptos" w:hAnsi="Aptos" w:cs="Aptos"/>
          <w:color w:val="212121"/>
          <w:kern w:val="0"/>
          <w:lang w:eastAsia="en-CA"/>
        </w:rPr>
        <w:t> Risk Management Services </w:t>
      </w:r>
    </w:p>
    <w:p w14:paraId="32DAE118"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b/>
          <w:bCs/>
          <w:color w:val="212121"/>
          <w:kern w:val="0"/>
          <w:lang w:eastAsia="en-CA"/>
        </w:rPr>
        <w:t>Contact:</w:t>
      </w:r>
      <w:r w:rsidRPr="006E7CA6">
        <w:rPr>
          <w:rFonts w:ascii="Aptos" w:eastAsia="Aptos" w:hAnsi="Aptos" w:cs="Aptos"/>
          <w:color w:val="212121"/>
          <w:kern w:val="0"/>
          <w:lang w:eastAsia="en-CA"/>
        </w:rPr>
        <w:t> Stephen Shaw, Manager</w:t>
      </w:r>
    </w:p>
    <w:p w14:paraId="11FA17BC"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b/>
          <w:bCs/>
          <w:color w:val="212121"/>
          <w:kern w:val="0"/>
          <w:lang w:eastAsia="en-CA"/>
        </w:rPr>
        <w:t>Topic: </w:t>
      </w:r>
      <w:r w:rsidRPr="006E7CA6">
        <w:rPr>
          <w:rFonts w:ascii="Aptos" w:eastAsia="Aptos" w:hAnsi="Aptos" w:cs="Aptos"/>
          <w:color w:val="212121"/>
          <w:kern w:val="0"/>
          <w:lang w:eastAsia="en-CA"/>
        </w:rPr>
        <w:t>Student Accident Insurance</w:t>
      </w:r>
    </w:p>
    <w:p w14:paraId="426D3BBF"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color w:val="212121"/>
          <w:kern w:val="0"/>
          <w:lang w:eastAsia="en-CA"/>
        </w:rPr>
        <w:t> </w:t>
      </w:r>
    </w:p>
    <w:p w14:paraId="7399EDEB"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color w:val="212121"/>
          <w:kern w:val="0"/>
          <w:lang w:eastAsia="en-CA"/>
        </w:rPr>
        <w:t>Each year, schools receive requests for financial assistance from parents after a student is injured at school. The school district does not provide accident insurance for student injuries on school property or during school activities, including extracurricular sports. Parents/guardians are responsible for costs not covered by the Medical Services Plan (MSP) or their own employer’s health plans.</w:t>
      </w:r>
    </w:p>
    <w:p w14:paraId="734940E9"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color w:val="212121"/>
          <w:kern w:val="0"/>
          <w:lang w:eastAsia="en-CA"/>
        </w:rPr>
        <w:t> </w:t>
      </w:r>
    </w:p>
    <w:p w14:paraId="5C4C2440"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color w:val="212121"/>
          <w:kern w:val="0"/>
          <w:lang w:eastAsia="en-CA"/>
        </w:rPr>
        <w:t>We strongly encourage parents to consider student accident insurance to help cover unexpected expenses. For convenience, Surrey Schools provides information on two private insurance programs—</w:t>
      </w:r>
      <w:hyperlink r:id="rId5" w:tooltip="https://can01.safelinks.protection.outlook.com/?url=https%3A%2F%2Finsuremykids.com%2F&amp;data=05%7C02%7Ckeeper_a%40surreyschools.ca%7C1eebf9e13a7941d7135d08dde4ca6edd%7C08b4e9cf8113420dba0752f7d4df8acd%7C0%7C0%7C638918280921103453%7CUnknown%7CTWFpbGZsb3d8eyJ" w:history="1">
        <w:r w:rsidRPr="006E7CA6">
          <w:rPr>
            <w:rFonts w:ascii="Aptos" w:eastAsia="Aptos" w:hAnsi="Aptos" w:cs="Aptos"/>
            <w:color w:val="96607D"/>
            <w:kern w:val="0"/>
            <w:u w:val="single"/>
            <w:lang w:eastAsia="en-CA"/>
          </w:rPr>
          <w:t>insure my kids</w:t>
        </w:r>
      </w:hyperlink>
      <w:r w:rsidRPr="006E7CA6">
        <w:rPr>
          <w:rFonts w:ascii="Aptos" w:eastAsia="Aptos" w:hAnsi="Aptos" w:cs="Aptos"/>
          <w:color w:val="212121"/>
          <w:kern w:val="0"/>
          <w:lang w:eastAsia="en-CA"/>
        </w:rPr>
        <w:t> and </w:t>
      </w:r>
      <w:hyperlink r:id="rId6" w:tooltip="https://can01.safelinks.protection.outlook.com/?url=https%3A%2F%2Fwww.studyinsuredstudentaccident.com%2F&amp;data=05%7C02%7Ckeeper_a%40surreyschools.ca%7C1eebf9e13a7941d7135d08dde4ca6edd%7C08b4e9cf8113420dba0752f7d4df8acd%7C0%7C0%7C638918280921118942%7CUnknow" w:history="1">
        <w:r w:rsidRPr="006E7CA6">
          <w:rPr>
            <w:rFonts w:ascii="Aptos" w:eastAsia="Aptos" w:hAnsi="Aptos" w:cs="Aptos"/>
            <w:color w:val="96607D"/>
            <w:kern w:val="0"/>
            <w:u w:val="single"/>
            <w:lang w:eastAsia="en-CA"/>
          </w:rPr>
          <w:t>Study Insured Student Accident Insurance</w:t>
        </w:r>
      </w:hyperlink>
      <w:r w:rsidRPr="006E7CA6">
        <w:rPr>
          <w:rFonts w:ascii="Aptos" w:eastAsia="Aptos" w:hAnsi="Aptos" w:cs="Aptos"/>
          <w:color w:val="212121"/>
          <w:kern w:val="0"/>
          <w:lang w:eastAsia="en-CA"/>
        </w:rPr>
        <w:t>—offering affordable coverage. Full plan details are available on the insurers’ websites. </w:t>
      </w:r>
    </w:p>
    <w:p w14:paraId="7017A3F5"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color w:val="212121"/>
          <w:kern w:val="0"/>
          <w:lang w:eastAsia="en-CA"/>
        </w:rPr>
        <w:t> </w:t>
      </w:r>
    </w:p>
    <w:p w14:paraId="55F9DFBE"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color w:val="212121"/>
          <w:kern w:val="0"/>
          <w:lang w:eastAsia="en-CA"/>
        </w:rPr>
        <w:t>To help us share this important information with parents, please post the following documents on your school’s website (Parents section) and share with your PAC. You may also announce the information via your website, newsletter, school app, or at parent meetings.</w:t>
      </w:r>
    </w:p>
    <w:p w14:paraId="6E097208" w14:textId="77777777" w:rsidR="006E7CA6" w:rsidRPr="006E7CA6" w:rsidRDefault="006E7CA6" w:rsidP="006E7CA6">
      <w:pPr>
        <w:spacing w:after="0" w:line="240" w:lineRule="auto"/>
        <w:rPr>
          <w:rFonts w:ascii="Aptos" w:eastAsia="Aptos" w:hAnsi="Aptos" w:cs="Aptos"/>
          <w:color w:val="212121"/>
          <w:kern w:val="0"/>
          <w:sz w:val="22"/>
          <w:szCs w:val="22"/>
          <w:lang w:eastAsia="en-CA"/>
        </w:rPr>
      </w:pPr>
      <w:r w:rsidRPr="006E7CA6">
        <w:rPr>
          <w:rFonts w:ascii="Aptos" w:eastAsia="Aptos" w:hAnsi="Aptos" w:cs="Aptos"/>
          <w:color w:val="212121"/>
          <w:kern w:val="0"/>
          <w:lang w:eastAsia="en-CA"/>
        </w:rPr>
        <w:t> </w:t>
      </w:r>
    </w:p>
    <w:p w14:paraId="7B68A054" w14:textId="77777777" w:rsidR="006E7CA6" w:rsidRPr="006E7CA6" w:rsidRDefault="006E7CA6" w:rsidP="006E7CA6">
      <w:pPr>
        <w:numPr>
          <w:ilvl w:val="0"/>
          <w:numId w:val="1"/>
        </w:numPr>
        <w:spacing w:after="0" w:line="240" w:lineRule="auto"/>
        <w:rPr>
          <w:rFonts w:ascii="Aptos" w:eastAsia="Times New Roman" w:hAnsi="Aptos" w:cs="Aptos"/>
          <w:color w:val="212121"/>
          <w:kern w:val="0"/>
          <w:sz w:val="22"/>
          <w:szCs w:val="22"/>
          <w:lang w:eastAsia="en-CA"/>
        </w:rPr>
      </w:pPr>
      <w:hyperlink r:id="rId7" w:tooltip="Original URL:&#10;https://sd36.sharepoint.com/:w:/r/sites/RISK/Incidents/StudentAccidentInsurance/Shared%20Documents/2024-2025-%20%20Student%20Accident%20-%20Schools%20Announcement%20wording%20website.docx?d=wf2b60aa8ff9e4e859e5e3fe801038749&amp;csf=1&amp;web=1&amp;e=KjQ" w:history="1">
        <w:r w:rsidRPr="006E7CA6">
          <w:rPr>
            <w:rFonts w:ascii="Aptos" w:eastAsia="Times New Roman" w:hAnsi="Aptos" w:cs="Aptos"/>
            <w:noProof/>
            <w:kern w:val="0"/>
            <w:lang w:eastAsia="en-CA"/>
          </w:rPr>
          <w:drawing>
            <wp:inline distT="0" distB="0" distL="0" distR="0" wp14:anchorId="5B7C1C55" wp14:editId="4357D826">
              <wp:extent cx="152400" cy="152400"/>
              <wp:effectExtent l="0" t="0" r="0" b="0"/>
              <wp:docPr id="15" name="Picture 3"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 ic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7CA6">
          <w:rPr>
            <w:rFonts w:ascii="Aptos" w:eastAsia="Times New Roman" w:hAnsi="Aptos" w:cs="Aptos"/>
            <w:kern w:val="0"/>
            <w:lang w:eastAsia="en-CA"/>
          </w:rPr>
          <w:t> Student Accident - Schools Announcement wording website.docx</w:t>
        </w:r>
      </w:hyperlink>
      <w:r w:rsidRPr="006E7CA6">
        <w:rPr>
          <w:rFonts w:ascii="Aptos" w:eastAsia="Times New Roman" w:hAnsi="Aptos" w:cs="Aptos"/>
          <w:color w:val="212121"/>
          <w:kern w:val="0"/>
          <w:lang w:eastAsia="en-CA"/>
        </w:rPr>
        <w:t>– to be posted on School website under Announcements</w:t>
      </w:r>
    </w:p>
    <w:p w14:paraId="77DBA76E" w14:textId="77777777" w:rsidR="006E7CA6" w:rsidRPr="006E7CA6" w:rsidRDefault="006E7CA6" w:rsidP="006E7CA6">
      <w:pPr>
        <w:numPr>
          <w:ilvl w:val="0"/>
          <w:numId w:val="1"/>
        </w:numPr>
        <w:spacing w:after="0" w:line="240" w:lineRule="auto"/>
        <w:rPr>
          <w:rFonts w:ascii="Aptos" w:eastAsia="Times New Roman" w:hAnsi="Aptos" w:cs="Aptos"/>
          <w:color w:val="212121"/>
          <w:kern w:val="0"/>
          <w:sz w:val="22"/>
          <w:szCs w:val="22"/>
          <w:lang w:eastAsia="en-CA"/>
        </w:rPr>
      </w:pPr>
      <w:hyperlink r:id="rId10" w:tooltip="https://sd36.sharepoint.com/:w:/r/sites/RISK/Incidents/StudentAccidentInsurance/Shared%20Documents/2024-2025%20-%20Student%20Accident%20-%20Schools%20newsletter%20wording.docx?d=wa850d875be50494db039b04fb8363353&amp;csf=1&amp;web=1&amp;e=vUHXHz&amp;xsdata=MDV8MDJ8a2VlcGV" w:history="1">
        <w:r w:rsidRPr="006E7CA6">
          <w:rPr>
            <w:rFonts w:ascii="Aptos" w:eastAsia="Times New Roman" w:hAnsi="Aptos" w:cs="Aptos"/>
            <w:noProof/>
            <w:kern w:val="0"/>
            <w:lang w:eastAsia="en-CA"/>
          </w:rPr>
          <w:drawing>
            <wp:inline distT="0" distB="0" distL="0" distR="0" wp14:anchorId="1C0BF988" wp14:editId="12709413">
              <wp:extent cx="152400" cy="152400"/>
              <wp:effectExtent l="0" t="0" r="0" b="0"/>
              <wp:docPr id="16" name="Picture 2"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7CA6">
          <w:rPr>
            <w:rFonts w:ascii="Aptos" w:eastAsia="Times New Roman" w:hAnsi="Aptos" w:cs="Aptos"/>
            <w:kern w:val="0"/>
            <w:lang w:eastAsia="en-CA"/>
          </w:rPr>
          <w:t> Student Accident - Schools newsletter wording.docx</w:t>
        </w:r>
      </w:hyperlink>
      <w:r w:rsidRPr="006E7CA6">
        <w:rPr>
          <w:rFonts w:ascii="Aptos" w:eastAsia="Times New Roman" w:hAnsi="Aptos" w:cs="Aptos"/>
          <w:color w:val="212121"/>
          <w:kern w:val="0"/>
          <w:lang w:eastAsia="en-CA"/>
        </w:rPr>
        <w:t>– to be posted in the newsletter (you may wish to post the announcement version)</w:t>
      </w:r>
    </w:p>
    <w:p w14:paraId="40B31CF9" w14:textId="77777777" w:rsidR="006E7CA6" w:rsidRPr="006E7CA6" w:rsidRDefault="006E7CA6" w:rsidP="006E7CA6">
      <w:pPr>
        <w:numPr>
          <w:ilvl w:val="0"/>
          <w:numId w:val="1"/>
        </w:numPr>
        <w:spacing w:after="0" w:line="240" w:lineRule="auto"/>
        <w:rPr>
          <w:rFonts w:ascii="Aptos" w:eastAsia="Times New Roman" w:hAnsi="Aptos" w:cs="Aptos"/>
          <w:color w:val="212121"/>
          <w:kern w:val="0"/>
          <w:sz w:val="22"/>
          <w:szCs w:val="22"/>
          <w:lang w:eastAsia="en-CA"/>
        </w:rPr>
      </w:pPr>
      <w:hyperlink r:id="rId11" w:tooltip="https://can01.safelinks.protection.outlook.com/?url=https%3A%2F%2Fwww.surreyschools.ca%2Fpage%2F412%2Fparent-information-brochures&amp;data=05%7C02%7Ckeeper_a%40surreyschools.ca%7C1eebf9e13a7941d7135d08dde4ca6edd%7C08b4e9cf8113420dba0752f7d4df8acd%7C0%7C0%7C6" w:history="1">
        <w:r w:rsidRPr="006E7CA6">
          <w:rPr>
            <w:rFonts w:ascii="Aptos" w:eastAsia="Times New Roman" w:hAnsi="Aptos" w:cs="Aptos"/>
            <w:color w:val="96607D"/>
            <w:kern w:val="0"/>
            <w:u w:val="single"/>
            <w:lang w:eastAsia="en-CA"/>
          </w:rPr>
          <w:t>Parent Brochure - English and Punjabi</w:t>
        </w:r>
      </w:hyperlink>
      <w:r w:rsidRPr="006E7CA6">
        <w:rPr>
          <w:rFonts w:ascii="Aptos" w:eastAsia="Times New Roman" w:hAnsi="Aptos" w:cs="Aptos"/>
          <w:color w:val="212121"/>
          <w:kern w:val="0"/>
          <w:lang w:eastAsia="en-CA"/>
        </w:rPr>
        <w:t> – See Accident Insurance under Health and Wellness</w:t>
      </w:r>
    </w:p>
    <w:p w14:paraId="326B5998" w14:textId="77777777" w:rsidR="006E7CA6" w:rsidRPr="006E7CA6" w:rsidRDefault="006E7CA6" w:rsidP="006E7CA6">
      <w:pPr>
        <w:spacing w:after="0" w:line="240" w:lineRule="auto"/>
        <w:rPr>
          <w:rFonts w:ascii="Aptos" w:eastAsia="Aptos" w:hAnsi="Aptos" w:cs="Aptos"/>
          <w:kern w:val="0"/>
          <w:sz w:val="28"/>
          <w:szCs w:val="28"/>
          <w:lang w:eastAsia="en-CA"/>
        </w:rPr>
      </w:pPr>
    </w:p>
    <w:p w14:paraId="5B58ED97" w14:textId="77777777" w:rsidR="006E7CA6" w:rsidRPr="006E7CA6" w:rsidRDefault="006E7CA6" w:rsidP="006E7CA6">
      <w:pPr>
        <w:spacing w:after="0" w:line="240" w:lineRule="auto"/>
        <w:rPr>
          <w:rFonts w:ascii="Aptos" w:eastAsia="Aptos" w:hAnsi="Aptos" w:cs="Aptos"/>
          <w:kern w:val="0"/>
          <w:sz w:val="28"/>
          <w:szCs w:val="28"/>
          <w:lang w:eastAsia="en-CA"/>
        </w:rPr>
      </w:pPr>
    </w:p>
    <w:p w14:paraId="7D9F9DBB" w14:textId="77777777" w:rsidR="006E7CA6" w:rsidRPr="006E7CA6" w:rsidRDefault="006E7CA6" w:rsidP="006E7CA6">
      <w:pPr>
        <w:spacing w:after="0" w:line="240" w:lineRule="auto"/>
        <w:rPr>
          <w:rFonts w:ascii="Aptos" w:eastAsia="Aptos" w:hAnsi="Aptos" w:cs="Aptos"/>
          <w:color w:val="61CBF4"/>
          <w:kern w:val="0"/>
          <w:sz w:val="28"/>
          <w:szCs w:val="28"/>
          <w:lang w:eastAsia="en-CA"/>
          <w14:ligatures w14:val="none"/>
        </w:rPr>
      </w:pPr>
      <w:r w:rsidRPr="006E7CA6">
        <w:rPr>
          <w:rFonts w:ascii="Aptos" w:eastAsia="Aptos" w:hAnsi="Aptos" w:cs="Aptos"/>
          <w:b/>
          <w:bCs/>
          <w:color w:val="61CBF4"/>
          <w:kern w:val="0"/>
          <w:sz w:val="28"/>
          <w:szCs w:val="28"/>
          <w:lang w:eastAsia="en-CA"/>
          <w14:ligatures w14:val="none"/>
        </w:rPr>
        <w:t>Ms. Annette Keeper</w:t>
      </w:r>
    </w:p>
    <w:p w14:paraId="6F731401" w14:textId="77777777" w:rsidR="006E7CA6" w:rsidRPr="006E7CA6" w:rsidRDefault="006E7CA6" w:rsidP="006E7CA6">
      <w:pPr>
        <w:spacing w:after="0" w:line="240" w:lineRule="auto"/>
        <w:rPr>
          <w:rFonts w:ascii="Aptos" w:eastAsia="Aptos" w:hAnsi="Aptos" w:cs="Aptos"/>
          <w:kern w:val="0"/>
          <w:sz w:val="28"/>
          <w:szCs w:val="28"/>
          <w:lang w:eastAsia="en-CA"/>
          <w14:ligatures w14:val="none"/>
        </w:rPr>
      </w:pPr>
      <w:r w:rsidRPr="006E7CA6">
        <w:rPr>
          <w:rFonts w:ascii="Aptos" w:eastAsia="Aptos" w:hAnsi="Aptos" w:cs="Aptos"/>
          <w:kern w:val="0"/>
          <w:sz w:val="28"/>
          <w:szCs w:val="28"/>
          <w:lang w:eastAsia="en-CA"/>
          <w14:ligatures w14:val="none"/>
        </w:rPr>
        <w:t>Principal</w:t>
      </w:r>
    </w:p>
    <w:p w14:paraId="2CD35AFB" w14:textId="77777777" w:rsidR="006E7CA6" w:rsidRPr="006E7CA6" w:rsidRDefault="006E7CA6" w:rsidP="006E7CA6">
      <w:pPr>
        <w:spacing w:after="0" w:line="240" w:lineRule="auto"/>
        <w:rPr>
          <w:rFonts w:ascii="Aptos" w:eastAsia="Aptos" w:hAnsi="Aptos" w:cs="Aptos"/>
          <w:kern w:val="0"/>
          <w:sz w:val="28"/>
          <w:szCs w:val="28"/>
          <w:lang w:eastAsia="en-CA"/>
          <w14:ligatures w14:val="none"/>
        </w:rPr>
      </w:pPr>
      <w:r w:rsidRPr="006E7CA6">
        <w:rPr>
          <w:rFonts w:ascii="Aptos" w:eastAsia="Aptos" w:hAnsi="Aptos" w:cs="Aptos"/>
          <w:kern w:val="0"/>
          <w:sz w:val="28"/>
          <w:szCs w:val="28"/>
          <w:lang w:eastAsia="en-CA"/>
          <w14:ligatures w14:val="none"/>
        </w:rPr>
        <w:t>Hillcrest Elementary</w:t>
      </w:r>
    </w:p>
    <w:p w14:paraId="43562953" w14:textId="77777777" w:rsidR="006E7CA6" w:rsidRPr="006E7CA6" w:rsidRDefault="006E7CA6" w:rsidP="006E7CA6">
      <w:pPr>
        <w:spacing w:after="0" w:line="240" w:lineRule="auto"/>
        <w:rPr>
          <w:rFonts w:ascii="Aptos" w:eastAsia="Aptos" w:hAnsi="Aptos" w:cs="Aptos"/>
          <w:kern w:val="0"/>
          <w:sz w:val="28"/>
          <w:szCs w:val="28"/>
          <w:lang w:eastAsia="en-CA"/>
          <w14:ligatures w14:val="none"/>
        </w:rPr>
      </w:pPr>
      <w:r w:rsidRPr="006E7CA6">
        <w:rPr>
          <w:rFonts w:ascii="Aptos" w:eastAsia="Aptos" w:hAnsi="Aptos" w:cs="Aptos"/>
          <w:kern w:val="0"/>
          <w:sz w:val="28"/>
          <w:szCs w:val="28"/>
          <w:lang w:eastAsia="en-CA"/>
          <w14:ligatures w14:val="none"/>
        </w:rPr>
        <w:t>604-575-1359</w:t>
      </w:r>
    </w:p>
    <w:p w14:paraId="01488BFD" w14:textId="77777777" w:rsidR="00FB63F3" w:rsidRDefault="00FB63F3"/>
    <w:sectPr w:rsidR="00FB63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54596"/>
    <w:multiLevelType w:val="multilevel"/>
    <w:tmpl w:val="8C041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9602784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A6"/>
    <w:rsid w:val="0003549F"/>
    <w:rsid w:val="00275C6E"/>
    <w:rsid w:val="006E7CA6"/>
    <w:rsid w:val="00FB63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1643"/>
  <w15:chartTrackingRefBased/>
  <w15:docId w15:val="{DE48BD2F-039C-46CE-8953-C6F9C7EE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CA6"/>
    <w:rPr>
      <w:rFonts w:eastAsiaTheme="majorEastAsia" w:cstheme="majorBidi"/>
      <w:color w:val="272727" w:themeColor="text1" w:themeTint="D8"/>
    </w:rPr>
  </w:style>
  <w:style w:type="paragraph" w:styleId="Title">
    <w:name w:val="Title"/>
    <w:basedOn w:val="Normal"/>
    <w:next w:val="Normal"/>
    <w:link w:val="TitleChar"/>
    <w:uiPriority w:val="10"/>
    <w:qFormat/>
    <w:rsid w:val="006E7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CA6"/>
    <w:pPr>
      <w:spacing w:before="160"/>
      <w:jc w:val="center"/>
    </w:pPr>
    <w:rPr>
      <w:i/>
      <w:iCs/>
      <w:color w:val="404040" w:themeColor="text1" w:themeTint="BF"/>
    </w:rPr>
  </w:style>
  <w:style w:type="character" w:customStyle="1" w:styleId="QuoteChar">
    <w:name w:val="Quote Char"/>
    <w:basedOn w:val="DefaultParagraphFont"/>
    <w:link w:val="Quote"/>
    <w:uiPriority w:val="29"/>
    <w:rsid w:val="006E7CA6"/>
    <w:rPr>
      <w:i/>
      <w:iCs/>
      <w:color w:val="404040" w:themeColor="text1" w:themeTint="BF"/>
    </w:rPr>
  </w:style>
  <w:style w:type="paragraph" w:styleId="ListParagraph">
    <w:name w:val="List Paragraph"/>
    <w:basedOn w:val="Normal"/>
    <w:uiPriority w:val="34"/>
    <w:qFormat/>
    <w:rsid w:val="006E7CA6"/>
    <w:pPr>
      <w:ind w:left="720"/>
      <w:contextualSpacing/>
    </w:pPr>
  </w:style>
  <w:style w:type="character" w:styleId="IntenseEmphasis">
    <w:name w:val="Intense Emphasis"/>
    <w:basedOn w:val="DefaultParagraphFont"/>
    <w:uiPriority w:val="21"/>
    <w:qFormat/>
    <w:rsid w:val="006E7CA6"/>
    <w:rPr>
      <w:i/>
      <w:iCs/>
      <w:color w:val="0F4761" w:themeColor="accent1" w:themeShade="BF"/>
    </w:rPr>
  </w:style>
  <w:style w:type="paragraph" w:styleId="IntenseQuote">
    <w:name w:val="Intense Quote"/>
    <w:basedOn w:val="Normal"/>
    <w:next w:val="Normal"/>
    <w:link w:val="IntenseQuoteChar"/>
    <w:uiPriority w:val="30"/>
    <w:qFormat/>
    <w:rsid w:val="006E7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CA6"/>
    <w:rPr>
      <w:i/>
      <w:iCs/>
      <w:color w:val="0F4761" w:themeColor="accent1" w:themeShade="BF"/>
    </w:rPr>
  </w:style>
  <w:style w:type="character" w:styleId="IntenseReference">
    <w:name w:val="Intense Reference"/>
    <w:basedOn w:val="DefaultParagraphFont"/>
    <w:uiPriority w:val="32"/>
    <w:qFormat/>
    <w:rsid w:val="006E7C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1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d36.sharepoint.com/:w:/r/sites/RISK/Incidents/StudentAccidentInsurance/Shared%20Documents/2024-2025-%20%20Student%20Accident%20-%20Schools%20Announcement%20wording%20website.docx?d=wf2b60aa8ff9e4e859e5e3fe801038749&amp;csf=1&amp;web=1&amp;e=KjQNt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yinsuredstudentaccident.com/" TargetMode="External"/><Relationship Id="rId11" Type="http://schemas.openxmlformats.org/officeDocument/2006/relationships/hyperlink" Target="https://www.surreyschools.ca/page/412/parent-information-brochures" TargetMode="External"/><Relationship Id="rId5" Type="http://schemas.openxmlformats.org/officeDocument/2006/relationships/hyperlink" Target="https://insuremykids.com/" TargetMode="External"/><Relationship Id="rId10" Type="http://schemas.openxmlformats.org/officeDocument/2006/relationships/hyperlink" Target="https://sd36.sharepoint.com/:w:/r/sites/RISK/Incidents/StudentAccidentInsurance/Shared%20Documents/2024-2025%20-%20Student%20Accident%20-%20Schools%20newsletter%20wording.docx?d=wa850d875be50494db039b04fb8363353&amp;csf=1&amp;web=1&amp;e=vUHXHz" TargetMode="External"/><Relationship Id="rId4" Type="http://schemas.openxmlformats.org/officeDocument/2006/relationships/webSettings" Target="webSettings.xml"/><Relationship Id="rId9" Type="http://schemas.openxmlformats.org/officeDocument/2006/relationships/image" Target="cid:image002.png@01DC1726.0026C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3031</Characters>
  <Application>Microsoft Office Word</Application>
  <DocSecurity>0</DocSecurity>
  <Lines>25</Lines>
  <Paragraphs>7</Paragraphs>
  <ScaleCrop>false</ScaleCrop>
  <Company>Surrey Schools</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Neuman</dc:creator>
  <cp:keywords/>
  <dc:description/>
  <cp:lastModifiedBy>Tammy Neuman</cp:lastModifiedBy>
  <cp:revision>1</cp:revision>
  <dcterms:created xsi:type="dcterms:W3CDTF">2025-08-27T15:39:00Z</dcterms:created>
  <dcterms:modified xsi:type="dcterms:W3CDTF">2025-08-27T15:41:00Z</dcterms:modified>
</cp:coreProperties>
</file>