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FF" w:rsidRDefault="005A47A3" w:rsidP="003E71FF">
      <w:pPr>
        <w:pStyle w:val="NoSpacing"/>
        <w:ind w:firstLine="851"/>
        <w:jc w:val="center"/>
        <w:rPr>
          <w:rFonts w:ascii="Felix Titling" w:eastAsia="Batang" w:hAnsi="Felix Titling"/>
          <w:b/>
          <w:sz w:val="4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3C46F29" wp14:editId="31E96704">
            <wp:simplePos x="0" y="0"/>
            <wp:positionH relativeFrom="column">
              <wp:posOffset>-282575</wp:posOffset>
            </wp:positionH>
            <wp:positionV relativeFrom="paragraph">
              <wp:posOffset>269240</wp:posOffset>
            </wp:positionV>
            <wp:extent cx="1985645" cy="1554480"/>
            <wp:effectExtent l="133350" t="133350" r="128905" b="1409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554480"/>
                    </a:xfrm>
                    <a:prstGeom prst="rect">
                      <a:avLst/>
                    </a:prstGeom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FF">
        <w:rPr>
          <w:rFonts w:ascii="Felix Titling" w:eastAsia="Batang" w:hAnsi="Felix Titling"/>
          <w:b/>
          <w:sz w:val="48"/>
        </w:rPr>
        <w:t>NORTH RIDGE ELEMENTARY</w:t>
      </w:r>
    </w:p>
    <w:p w:rsidR="003E71FF" w:rsidRDefault="003E71FF" w:rsidP="003E71FF">
      <w:pPr>
        <w:pStyle w:val="NoSpacing"/>
        <w:ind w:firstLine="851"/>
        <w:jc w:val="center"/>
        <w:rPr>
          <w:rFonts w:ascii="Felix Titling" w:eastAsia="Batang" w:hAnsi="Felix Titling"/>
          <w:b/>
          <w:sz w:val="36"/>
          <w:szCs w:val="36"/>
        </w:rPr>
      </w:pPr>
      <w:r>
        <w:rPr>
          <w:rFonts w:ascii="Felix Titling" w:eastAsia="Batang" w:hAnsi="Felix Titling"/>
          <w:b/>
          <w:sz w:val="36"/>
          <w:szCs w:val="36"/>
        </w:rPr>
        <w:t>13460 – 62</w:t>
      </w:r>
      <w:r>
        <w:rPr>
          <w:rFonts w:ascii="Felix Titling" w:eastAsia="Batang" w:hAnsi="Felix Titling"/>
          <w:b/>
          <w:sz w:val="36"/>
          <w:szCs w:val="36"/>
          <w:vertAlign w:val="superscript"/>
        </w:rPr>
        <w:t>nd</w:t>
      </w:r>
      <w:r>
        <w:rPr>
          <w:rFonts w:ascii="Felix Titling" w:eastAsia="Batang" w:hAnsi="Felix Titling"/>
          <w:b/>
          <w:sz w:val="36"/>
          <w:szCs w:val="36"/>
        </w:rPr>
        <w:t xml:space="preserve"> Avenue</w:t>
      </w:r>
    </w:p>
    <w:p w:rsidR="003E71FF" w:rsidRDefault="003E71FF" w:rsidP="003E71FF">
      <w:pPr>
        <w:pStyle w:val="NoSpacing"/>
        <w:ind w:firstLine="851"/>
        <w:jc w:val="center"/>
        <w:rPr>
          <w:rFonts w:ascii="Felix Titling" w:eastAsia="Batang" w:hAnsi="Felix Titling"/>
          <w:b/>
          <w:sz w:val="36"/>
          <w:szCs w:val="36"/>
        </w:rPr>
      </w:pPr>
      <w:r>
        <w:rPr>
          <w:rFonts w:ascii="Felix Titling" w:eastAsia="Batang" w:hAnsi="Felix Titling"/>
          <w:b/>
          <w:sz w:val="36"/>
          <w:szCs w:val="36"/>
        </w:rPr>
        <w:t>Surrey, BC  V3X 2J2</w:t>
      </w:r>
    </w:p>
    <w:p w:rsidR="003E71FF" w:rsidRDefault="003E71FF" w:rsidP="003E71FF">
      <w:pPr>
        <w:pStyle w:val="NoSpacing"/>
        <w:ind w:firstLine="851"/>
        <w:jc w:val="center"/>
        <w:rPr>
          <w:rFonts w:ascii="Felix Titling" w:eastAsia="Batang" w:hAnsi="Felix Titling"/>
          <w:b/>
          <w:sz w:val="36"/>
          <w:szCs w:val="36"/>
        </w:rPr>
      </w:pPr>
      <w:r>
        <w:rPr>
          <w:rFonts w:ascii="Felix Titling" w:eastAsia="Batang" w:hAnsi="Felix Titling"/>
          <w:b/>
          <w:sz w:val="36"/>
          <w:szCs w:val="36"/>
        </w:rPr>
        <w:t>Ph:  604-599-3900  Fax:  604-599-7396</w:t>
      </w:r>
    </w:p>
    <w:p w:rsidR="003E71FF" w:rsidRDefault="003E71FF" w:rsidP="003E71FF">
      <w:pPr>
        <w:pStyle w:val="NoSpacing"/>
        <w:ind w:left="993" w:firstLine="284"/>
        <w:rPr>
          <w:rFonts w:ascii="Batang" w:eastAsia="Batang" w:hAnsi="Batang"/>
          <w:b/>
          <w:sz w:val="2"/>
        </w:rPr>
      </w:pPr>
    </w:p>
    <w:p w:rsidR="003E71FF" w:rsidRDefault="001B5214" w:rsidP="003E71FF">
      <w:pPr>
        <w:pStyle w:val="NoSpacing"/>
        <w:ind w:left="993"/>
        <w:jc w:val="center"/>
        <w:rPr>
          <w:rFonts w:ascii="Batang" w:eastAsia="Batang" w:hAnsi="Batang"/>
          <w:b/>
          <w:sz w:val="24"/>
        </w:rPr>
      </w:pPr>
      <w:hyperlink r:id="rId10" w:history="1">
        <w:r w:rsidR="003E71FF">
          <w:rPr>
            <w:rStyle w:val="Hyperlink"/>
            <w:rFonts w:ascii="Batang" w:eastAsia="Batang" w:hAnsi="Batang" w:hint="eastAsia"/>
            <w:b/>
            <w:sz w:val="24"/>
          </w:rPr>
          <w:t>www.surreyschools.ca/northridge</w:t>
        </w:r>
      </w:hyperlink>
    </w:p>
    <w:p w:rsidR="003E71FF" w:rsidRDefault="003E71FF" w:rsidP="003E71FF">
      <w:pPr>
        <w:pStyle w:val="NoSpacing"/>
        <w:pBdr>
          <w:bottom w:val="thickThinLargeGap" w:sz="24" w:space="1" w:color="7F7F7F" w:themeColor="text1" w:themeTint="80"/>
        </w:pBdr>
        <w:ind w:left="709"/>
        <w:jc w:val="center"/>
        <w:rPr>
          <w:rFonts w:ascii="Batang" w:eastAsia="Batang" w:hAnsi="Batang"/>
          <w:b/>
          <w:sz w:val="4"/>
        </w:rPr>
      </w:pPr>
    </w:p>
    <w:p w:rsidR="003E71FF" w:rsidRDefault="003E71FF" w:rsidP="003E71FF">
      <w:pPr>
        <w:pStyle w:val="NoSpacing"/>
        <w:ind w:left="567"/>
        <w:jc w:val="right"/>
        <w:rPr>
          <w:rFonts w:ascii="Batang" w:eastAsia="Batang" w:hAnsi="Batang"/>
          <w:sz w:val="2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Comic Sans MS" w:hAnsi="Comic Sans MS"/>
          <w:b/>
          <w:color w:val="000000"/>
          <w:sz w:val="12"/>
          <w:szCs w:val="12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/>
          <w:color w:val="000000"/>
          <w:sz w:val="24"/>
          <w:szCs w:val="24"/>
        </w:rPr>
      </w:pPr>
      <w:r w:rsidRPr="005A47A3">
        <w:rPr>
          <w:rFonts w:ascii="Comic Sans MS" w:hAnsi="Comic Sans MS"/>
          <w:b/>
          <w:color w:val="000000"/>
          <w:sz w:val="24"/>
          <w:szCs w:val="24"/>
        </w:rPr>
        <w:t xml:space="preserve">PALS 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12"/>
          <w:szCs w:val="12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 (Parents as Literacy Supporters) Preschool Buddies Program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12"/>
          <w:szCs w:val="12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At North Ridge Elementary School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14"/>
          <w:szCs w:val="14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2015/2016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color w:val="000000"/>
          <w:sz w:val="12"/>
          <w:szCs w:val="12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 xml:space="preserve">Attention all 3-4 year olds. North Ridge will be hosting 5 PALS sessions this year and 1 Ready, Set, Learn session.  PALS and Ready, Set, Learn are Surrey school district programs for parents and their 3 and 4 year old children. </w:t>
      </w:r>
      <w:r w:rsidR="00E13C4F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It is designed to build the connection between home and school and to get ready for kindergarten. </w:t>
      </w:r>
      <w:r w:rsidR="00E13C4F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Each session focuses on early literacy and numeracy skills through games, activities and songs. </w:t>
      </w:r>
      <w:r w:rsidR="00E13C4F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Families will take home </w:t>
      </w:r>
      <w:proofErr w:type="gramStart"/>
      <w:r w:rsidRPr="005A47A3">
        <w:rPr>
          <w:rFonts w:ascii="Comic Sans MS" w:hAnsi="Comic Sans MS"/>
          <w:color w:val="000000"/>
          <w:sz w:val="20"/>
          <w:szCs w:val="20"/>
        </w:rPr>
        <w:t>a goodie</w:t>
      </w:r>
      <w:proofErr w:type="gramEnd"/>
      <w:r w:rsidRPr="005A47A3">
        <w:rPr>
          <w:rFonts w:ascii="Comic Sans MS" w:hAnsi="Comic Sans MS"/>
          <w:color w:val="000000"/>
          <w:sz w:val="20"/>
          <w:szCs w:val="20"/>
        </w:rPr>
        <w:t xml:space="preserve"> bag, books, as well as ideas and strategies to support their children with literacy development. </w:t>
      </w:r>
      <w:r w:rsidR="00E13C4F">
        <w:rPr>
          <w:rFonts w:ascii="Comic Sans MS" w:hAnsi="Comic Sans MS"/>
          <w:color w:val="000000"/>
          <w:sz w:val="20"/>
          <w:szCs w:val="20"/>
        </w:rPr>
        <w:t xml:space="preserve"> T</w:t>
      </w:r>
      <w:r w:rsidRPr="005A47A3">
        <w:rPr>
          <w:rFonts w:ascii="Comic Sans MS" w:hAnsi="Comic Sans MS"/>
          <w:color w:val="000000"/>
          <w:sz w:val="20"/>
          <w:szCs w:val="20"/>
        </w:rPr>
        <w:t>his is a parent participation program so all parents are required to stay throughout the sessions.  Sessions will be from 8:35 a.m.-10:45 a.m.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/>
          <w:sz w:val="16"/>
          <w:szCs w:val="16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18"/>
          <w:szCs w:val="18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>The</w:t>
      </w:r>
      <w:r w:rsidRPr="005A47A3">
        <w:rPr>
          <w:rFonts w:ascii="Comic Sans MS" w:hAnsi="Comic Sans MS"/>
          <w:color w:val="000000"/>
          <w:sz w:val="18"/>
          <w:szCs w:val="18"/>
        </w:rPr>
        <w:t xml:space="preserve"> following is a list of the dates for both programs: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16"/>
          <w:szCs w:val="16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Session 1: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 Fri, Dec. 11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Session 2: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 Fri, Jan. 15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Session 3: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 Fri, Feb. 5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Session 4: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 Fri, Mar. 4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Session 5:</w:t>
      </w:r>
      <w:r w:rsidRPr="005A47A3">
        <w:rPr>
          <w:rFonts w:ascii="Comic Sans MS" w:hAnsi="Comic Sans MS"/>
          <w:color w:val="000000"/>
          <w:sz w:val="20"/>
          <w:szCs w:val="20"/>
        </w:rPr>
        <w:t xml:space="preserve"> Fri, April 8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Comic Sans MS" w:hAnsi="Comic Sans MS"/>
          <w:color w:val="000000"/>
          <w:sz w:val="20"/>
          <w:szCs w:val="20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 xml:space="preserve">Ready, Set, Learn: </w:t>
      </w:r>
      <w:r w:rsidRPr="005A47A3">
        <w:rPr>
          <w:rFonts w:ascii="Comic Sans MS" w:hAnsi="Comic Sans MS"/>
          <w:color w:val="000000"/>
          <w:sz w:val="20"/>
          <w:szCs w:val="20"/>
        </w:rPr>
        <w:t>Fri, May 13</w:t>
      </w:r>
      <w:r w:rsidR="001B5214">
        <w:rPr>
          <w:rFonts w:ascii="Comic Sans MS" w:hAnsi="Comic Sans MS"/>
          <w:color w:val="000000"/>
          <w:sz w:val="20"/>
          <w:szCs w:val="20"/>
        </w:rPr>
        <w:t xml:space="preserve"> *</w:t>
      </w:r>
      <w:bookmarkStart w:id="0" w:name="_GoBack"/>
      <w:bookmarkEnd w:id="0"/>
      <w:r w:rsidR="001B5214">
        <w:rPr>
          <w:rFonts w:ascii="Comic Sans MS" w:hAnsi="Comic Sans MS"/>
          <w:color w:val="000000"/>
          <w:sz w:val="20"/>
          <w:szCs w:val="20"/>
        </w:rPr>
        <w:t>different time:  1-2 pm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16"/>
          <w:szCs w:val="16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 xml:space="preserve">Each session includes: </w:t>
      </w:r>
    </w:p>
    <w:p w:rsidR="005A47A3" w:rsidRPr="005A47A3" w:rsidRDefault="005A47A3" w:rsidP="005A4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Roman'" w:hAnsi="Roman'"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color w:val="000000"/>
          <w:sz w:val="20"/>
          <w:szCs w:val="20"/>
        </w:rPr>
        <w:t>Fun activities for parents/caregivers to do with their preschooler</w:t>
      </w:r>
    </w:p>
    <w:p w:rsidR="005A47A3" w:rsidRPr="005A47A3" w:rsidRDefault="005A47A3" w:rsidP="005A4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>Snack time</w:t>
      </w:r>
    </w:p>
    <w:p w:rsidR="005A47A3" w:rsidRPr="005A47A3" w:rsidRDefault="005A47A3" w:rsidP="005A4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>Time for parents to learn new ways to help their children learn</w:t>
      </w:r>
    </w:p>
    <w:p w:rsidR="005A47A3" w:rsidRPr="005A47A3" w:rsidRDefault="005A47A3" w:rsidP="005A4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>Stories and songs</w:t>
      </w:r>
    </w:p>
    <w:p w:rsidR="005A47A3" w:rsidRPr="005A47A3" w:rsidRDefault="005A47A3" w:rsidP="005A47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>A take home bag full of things to do and use at home such as a tool kit with scissors, pencils, glue, a book and materials related to the session activities (magnetic letters, markers, etc.)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16"/>
          <w:szCs w:val="16"/>
        </w:rPr>
      </w:pP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20"/>
          <w:szCs w:val="20"/>
        </w:rPr>
      </w:pPr>
      <w:r w:rsidRPr="005A47A3">
        <w:rPr>
          <w:rFonts w:ascii="Comic Sans MS" w:hAnsi="Comic Sans MS"/>
          <w:color w:val="000000"/>
          <w:sz w:val="20"/>
          <w:szCs w:val="20"/>
        </w:rPr>
        <w:t xml:space="preserve">PALS is a great way for young children to become more comfortable and confident at school and to get ready for kindergarten. And PALS is completely </w:t>
      </w:r>
      <w:r w:rsidRPr="005A47A3">
        <w:rPr>
          <w:rFonts w:ascii="Comic Sans MS" w:hAnsi="Comic Sans MS"/>
          <w:b/>
          <w:color w:val="000000"/>
          <w:sz w:val="20"/>
          <w:szCs w:val="20"/>
        </w:rPr>
        <w:t>FREE!</w:t>
      </w:r>
    </w:p>
    <w:p w:rsidR="005A47A3" w:rsidRPr="005A47A3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 w:val="16"/>
          <w:szCs w:val="16"/>
        </w:rPr>
      </w:pPr>
    </w:p>
    <w:p w:rsidR="003E71FF" w:rsidRPr="00C654E5" w:rsidRDefault="005A47A3" w:rsidP="005A4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47A3">
        <w:rPr>
          <w:rFonts w:ascii="Comic Sans MS" w:hAnsi="Comic Sans MS"/>
          <w:b/>
          <w:color w:val="000000"/>
          <w:sz w:val="20"/>
          <w:szCs w:val="20"/>
        </w:rPr>
        <w:t>If you are interested in being a part of this program, please pre-register by calling the school office at 604-599-3900.</w:t>
      </w:r>
      <w:r w:rsidR="00E13C4F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b/>
          <w:color w:val="000000"/>
          <w:sz w:val="20"/>
          <w:szCs w:val="20"/>
        </w:rPr>
        <w:t xml:space="preserve"> You will be required to give your child’s name and age, plus a phone number where you can be reached. </w:t>
      </w:r>
      <w:r w:rsidR="00E13C4F">
        <w:rPr>
          <w:rFonts w:ascii="Comic Sans MS" w:hAnsi="Comic Sans MS"/>
          <w:b/>
          <w:color w:val="000000"/>
          <w:sz w:val="20"/>
          <w:szCs w:val="20"/>
        </w:rPr>
        <w:t xml:space="preserve"> </w:t>
      </w:r>
      <w:r w:rsidRPr="005A47A3">
        <w:rPr>
          <w:rFonts w:ascii="Comic Sans MS" w:hAnsi="Comic Sans MS"/>
          <w:b/>
          <w:color w:val="000000"/>
          <w:sz w:val="20"/>
          <w:szCs w:val="20"/>
        </w:rPr>
        <w:t>Space is limited, so please register early.</w:t>
      </w:r>
    </w:p>
    <w:sectPr w:rsidR="003E71FF" w:rsidRPr="00C654E5" w:rsidSect="005A47A3">
      <w:footerReference w:type="default" r:id="rId11"/>
      <w:pgSz w:w="12240" w:h="15840" w:code="1"/>
      <w:pgMar w:top="284" w:right="907" w:bottom="1440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6E" w:rsidRDefault="001F0A6E" w:rsidP="001F0A6E">
      <w:pPr>
        <w:spacing w:after="0" w:line="240" w:lineRule="auto"/>
      </w:pPr>
      <w:r>
        <w:separator/>
      </w:r>
    </w:p>
  </w:endnote>
  <w:endnote w:type="continuationSeparator" w:id="0">
    <w:p w:rsidR="001F0A6E" w:rsidRDefault="001F0A6E" w:rsidP="001F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'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09" w:rsidRDefault="001F0A6E" w:rsidP="00163109">
    <w:pPr>
      <w:pStyle w:val="Footer"/>
      <w:rPr>
        <w:u w:val="double"/>
      </w:rPr>
    </w:pPr>
    <w:r>
      <w:rPr>
        <w:u w:val="double"/>
      </w:rPr>
      <w:t xml:space="preserve">              </w:t>
    </w:r>
  </w:p>
  <w:p w:rsidR="001F0A6E" w:rsidRDefault="001B5214" w:rsidP="00163109">
    <w:pPr>
      <w:pStyle w:val="Footer"/>
      <w:rPr>
        <w:u w:val="double"/>
      </w:rPr>
    </w:pPr>
    <w:r>
      <w:rPr>
        <w:u w:val="double"/>
      </w:rPr>
      <w:pict>
        <v:rect id="_x0000_i1025" style="width:0;height:1.5pt" o:hralign="center" o:hrstd="t" o:hr="t" fillcolor="#a0a0a0" stroked="f"/>
      </w:pict>
    </w:r>
  </w:p>
  <w:p w:rsidR="00163109" w:rsidRPr="009834F7" w:rsidRDefault="00163109" w:rsidP="00163109">
    <w:pPr>
      <w:pStyle w:val="Footer"/>
      <w:rPr>
        <w:rFonts w:ascii="Batang" w:eastAsia="Batang" w:hAnsi="Batang"/>
        <w:b/>
      </w:rPr>
    </w:pPr>
    <w:r w:rsidRPr="009834F7">
      <w:rPr>
        <w:b/>
      </w:rPr>
      <w:ptab w:relativeTo="margin" w:alignment="center" w:leader="none"/>
    </w:r>
    <w:r w:rsidRPr="009834F7">
      <w:rPr>
        <w:rFonts w:ascii="Batang" w:eastAsia="Batang" w:hAnsi="Batang"/>
        <w:b/>
      </w:rPr>
      <w:t>13460 62 Avenue, Surrey, BC V3X 2J2 Tel: 604.599.3900  Fax: 604.599.7396</w:t>
    </w:r>
  </w:p>
  <w:p w:rsidR="00163109" w:rsidRPr="001F0A6E" w:rsidRDefault="00163109" w:rsidP="00163109">
    <w:pPr>
      <w:pStyle w:val="Footer"/>
      <w:rPr>
        <w:u w:val="doub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6E" w:rsidRDefault="001F0A6E" w:rsidP="001F0A6E">
      <w:pPr>
        <w:spacing w:after="0" w:line="240" w:lineRule="auto"/>
      </w:pPr>
      <w:r>
        <w:separator/>
      </w:r>
    </w:p>
  </w:footnote>
  <w:footnote w:type="continuationSeparator" w:id="0">
    <w:p w:rsidR="001F0A6E" w:rsidRDefault="001F0A6E" w:rsidP="001F0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FB7"/>
    <w:multiLevelType w:val="hybridMultilevel"/>
    <w:tmpl w:val="661CCBFA"/>
    <w:lvl w:ilvl="0" w:tplc="2042DA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6C"/>
    <w:rsid w:val="0009566C"/>
    <w:rsid w:val="00104C05"/>
    <w:rsid w:val="00136B85"/>
    <w:rsid w:val="00163109"/>
    <w:rsid w:val="001B5214"/>
    <w:rsid w:val="001F0A6E"/>
    <w:rsid w:val="003141C4"/>
    <w:rsid w:val="00342E15"/>
    <w:rsid w:val="003E71FF"/>
    <w:rsid w:val="0040383D"/>
    <w:rsid w:val="005A47A3"/>
    <w:rsid w:val="008F07D8"/>
    <w:rsid w:val="009834F7"/>
    <w:rsid w:val="00991FCD"/>
    <w:rsid w:val="009B1A12"/>
    <w:rsid w:val="00A264BF"/>
    <w:rsid w:val="00A95B80"/>
    <w:rsid w:val="00D3336C"/>
    <w:rsid w:val="00E1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F845228E-249D-48EB-87D8-237204D4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F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6E"/>
  </w:style>
  <w:style w:type="paragraph" w:styleId="Footer">
    <w:name w:val="footer"/>
    <w:basedOn w:val="Normal"/>
    <w:link w:val="FooterChar"/>
    <w:uiPriority w:val="99"/>
    <w:unhideWhenUsed/>
    <w:rsid w:val="001F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6E"/>
  </w:style>
  <w:style w:type="character" w:styleId="Hyperlink">
    <w:name w:val="Hyperlink"/>
    <w:basedOn w:val="DefaultParagraphFont"/>
    <w:uiPriority w:val="99"/>
    <w:unhideWhenUsed/>
    <w:rsid w:val="00163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surreyschools.ca/northridg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60F55-41A9-4ACB-8129-A61E2950548E}"/>
</file>

<file path=customXml/itemProps2.xml><?xml version="1.0" encoding="utf-8"?>
<ds:datastoreItem xmlns:ds="http://schemas.openxmlformats.org/officeDocument/2006/customXml" ds:itemID="{536E5FD4-1771-4D8D-87AA-1EB63E3C9CE9}"/>
</file>

<file path=customXml/itemProps3.xml><?xml version="1.0" encoding="utf-8"?>
<ds:datastoreItem xmlns:ds="http://schemas.openxmlformats.org/officeDocument/2006/customXml" ds:itemID="{17C61EDC-514B-4D17-B46F-254584FB3AE6}"/>
</file>

<file path=customXml/itemProps4.xml><?xml version="1.0" encoding="utf-8"?>
<ds:datastoreItem xmlns:ds="http://schemas.openxmlformats.org/officeDocument/2006/customXml" ds:itemID="{4B833AE8-51C3-4C21-AB9E-C9B989A00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Ostrinski</dc:creator>
  <cp:lastModifiedBy>Pauline Grigoletto</cp:lastModifiedBy>
  <cp:revision>3</cp:revision>
  <cp:lastPrinted>2015-10-27T16:07:00Z</cp:lastPrinted>
  <dcterms:created xsi:type="dcterms:W3CDTF">2015-10-26T19:54:00Z</dcterms:created>
  <dcterms:modified xsi:type="dcterms:W3CDTF">2015-10-27T16:07:00Z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