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E8A1" w14:textId="2951394B" w:rsidR="008E7C14" w:rsidRDefault="00E605DF" w:rsidP="00E605DF">
      <w:pPr>
        <w:jc w:val="center"/>
        <w:sectPr w:rsidR="008E7C14" w:rsidSect="00B46283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type w:val="continuous"/>
          <w:pgSz w:w="12240" w:h="15840" w:code="1"/>
          <w:pgMar w:top="720" w:right="720" w:bottom="720" w:left="720" w:header="432" w:footer="720" w:gutter="0"/>
          <w:pgNumType w:start="1"/>
          <w:cols w:space="720"/>
          <w:docGrid w:linePitch="326"/>
        </w:sectPr>
      </w:pPr>
      <w:r w:rsidRPr="00E87CC4">
        <w:rPr>
          <w:b/>
          <w:noProof/>
          <w:szCs w:val="48"/>
          <w:lang w:eastAsia="en-CA"/>
        </w:rPr>
        <w:drawing>
          <wp:inline distT="0" distB="0" distL="0" distR="0" wp14:anchorId="2C0FB934" wp14:editId="7240DA40">
            <wp:extent cx="5369668" cy="1419864"/>
            <wp:effectExtent l="0" t="0" r="2540" b="2540"/>
            <wp:docPr id="2" name="Picture 2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lue text on a white backgroun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81947" cy="142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67AF7" w14:textId="02F2F2C2" w:rsidR="008E7C14" w:rsidRDefault="00E605DF" w:rsidP="00E605DF">
      <w:pPr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B151121" w14:textId="35B6CDF1" w:rsidR="00E605DF" w:rsidRPr="00E605DF" w:rsidRDefault="00E605DF" w:rsidP="00E605DF">
      <w:pPr>
        <w:ind w:left="-567"/>
        <w:jc w:val="center"/>
        <w:rPr>
          <w:rFonts w:ascii="Century Gothic" w:hAnsi="Century Gothic" w:cs="Arial"/>
          <w:b/>
          <w:color w:val="F79646"/>
          <w:sz w:val="36"/>
          <w:szCs w:val="36"/>
        </w:rPr>
      </w:pPr>
      <w:r w:rsidRPr="00E605DF">
        <w:rPr>
          <w:rFonts w:ascii="Century Gothic" w:hAnsi="Century Gothic" w:cs="Arial"/>
          <w:b/>
          <w:color w:val="F79646"/>
          <w:sz w:val="36"/>
          <w:szCs w:val="36"/>
        </w:rPr>
        <w:t>Summer Shutdown Checklist</w:t>
      </w:r>
    </w:p>
    <w:p w14:paraId="4DAB4FBE" w14:textId="77777777" w:rsidR="00E605DF" w:rsidRDefault="00381A98" w:rsidP="00E605DF">
      <w:pPr>
        <w:rPr>
          <w:rFonts w:ascii="Arial" w:hAnsi="Arial" w:cs="Arial"/>
          <w:color w:val="4BACC6"/>
        </w:rPr>
      </w:pPr>
      <w:r w:rsidRPr="00E605DF">
        <w:rPr>
          <w:rFonts w:ascii="Arial" w:hAnsi="Arial" w:cs="Arial"/>
          <w:color w:val="4BACC6"/>
        </w:rPr>
        <w:t xml:space="preserve"> </w:t>
      </w:r>
    </w:p>
    <w:p w14:paraId="67A6C025" w14:textId="4DABAA26" w:rsidR="00C22CF0" w:rsidRPr="00E605DF" w:rsidRDefault="00381A98" w:rsidP="00E605DF">
      <w:pPr>
        <w:rPr>
          <w:rFonts w:ascii="Arial" w:hAnsi="Arial" w:cs="Arial"/>
          <w:color w:val="4BACC6"/>
        </w:rPr>
      </w:pPr>
      <w:r w:rsidRPr="00E605DF">
        <w:rPr>
          <w:rFonts w:ascii="Arial" w:hAnsi="Arial" w:cs="Arial"/>
          <w:color w:val="4BACC6"/>
        </w:rPr>
        <w:t xml:space="preserve"> </w:t>
      </w:r>
      <w:r w:rsidR="00C22CF0" w:rsidRPr="00E605DF">
        <w:rPr>
          <w:rFonts w:ascii="Century Gothic" w:hAnsi="Century Gothic" w:cs="Arial"/>
          <w:b/>
          <w:color w:val="4BACC6"/>
          <w:sz w:val="28"/>
          <w:szCs w:val="28"/>
        </w:rPr>
        <w:t>HELP SAVE ENERGY and reduce costs before leaving for the break!</w:t>
      </w:r>
      <w:r w:rsidR="00C22CF0" w:rsidRPr="00E605DF">
        <w:rPr>
          <w:color w:val="4BACC6"/>
        </w:rPr>
        <w:t xml:space="preserve"> </w:t>
      </w:r>
    </w:p>
    <w:p w14:paraId="6B905462" w14:textId="77777777" w:rsidR="00C22CF0" w:rsidRPr="00E605DF" w:rsidRDefault="00C22CF0" w:rsidP="00C22CF0">
      <w:pPr>
        <w:pStyle w:val="ListParagraph"/>
        <w:numPr>
          <w:ilvl w:val="0"/>
          <w:numId w:val="26"/>
        </w:numPr>
        <w:spacing w:after="200" w:line="276" w:lineRule="auto"/>
        <w:contextualSpacing/>
        <w:rPr>
          <w:rFonts w:ascii="Century Gothic" w:hAnsi="Century Gothic" w:cs="Arial"/>
          <w:b/>
          <w:color w:val="4BACC6"/>
          <w:sz w:val="24"/>
          <w:szCs w:val="24"/>
        </w:rPr>
      </w:pPr>
      <w:r w:rsidRPr="00E605DF">
        <w:rPr>
          <w:rFonts w:ascii="Century Gothic" w:hAnsi="Century Gothic" w:cs="Arial"/>
          <w:b/>
          <w:color w:val="4BACC6"/>
          <w:sz w:val="24"/>
          <w:szCs w:val="24"/>
        </w:rPr>
        <w:t xml:space="preserve">You can also save energy by </w:t>
      </w:r>
      <w:r w:rsidRPr="00E605DF">
        <w:rPr>
          <w:rFonts w:ascii="Century Gothic" w:hAnsi="Century Gothic" w:cs="Arial"/>
          <w:b/>
          <w:color w:val="4BACC6"/>
          <w:sz w:val="24"/>
          <w:szCs w:val="24"/>
          <w:u w:val="single"/>
        </w:rPr>
        <w:t>turning off</w:t>
      </w:r>
      <w:r w:rsidRPr="00E605DF">
        <w:rPr>
          <w:rFonts w:ascii="Century Gothic" w:hAnsi="Century Gothic" w:cs="Arial"/>
          <w:b/>
          <w:color w:val="4BACC6"/>
          <w:sz w:val="24"/>
          <w:szCs w:val="24"/>
        </w:rPr>
        <w:t xml:space="preserve"> unneeded electronics using the guide below.</w:t>
      </w:r>
    </w:p>
    <w:p w14:paraId="54AA8D42" w14:textId="700AAB24" w:rsidR="00C22CF0" w:rsidRPr="00E605DF" w:rsidRDefault="00C22CF0" w:rsidP="00C22CF0">
      <w:pPr>
        <w:pStyle w:val="ListParagraph"/>
        <w:numPr>
          <w:ilvl w:val="0"/>
          <w:numId w:val="26"/>
        </w:numPr>
        <w:spacing w:after="200" w:line="276" w:lineRule="auto"/>
        <w:contextualSpacing/>
        <w:rPr>
          <w:rFonts w:ascii="Century Gothic" w:hAnsi="Century Gothic" w:cs="Arial"/>
          <w:b/>
          <w:color w:val="4BACC6"/>
          <w:sz w:val="24"/>
          <w:szCs w:val="24"/>
        </w:rPr>
      </w:pPr>
      <w:r w:rsidRPr="00E605DF">
        <w:rPr>
          <w:rFonts w:ascii="Century Gothic" w:hAnsi="Century Gothic" w:cs="Arial"/>
          <w:b/>
          <w:color w:val="4BACC6"/>
          <w:sz w:val="24"/>
          <w:szCs w:val="24"/>
        </w:rPr>
        <w:t xml:space="preserve">NOTE – Accessibility Lifts should </w:t>
      </w:r>
      <w:r w:rsidRPr="00E605DF">
        <w:rPr>
          <w:rFonts w:ascii="Century Gothic" w:hAnsi="Century Gothic" w:cs="Arial"/>
          <w:b/>
          <w:color w:val="4BACC6"/>
          <w:sz w:val="24"/>
          <w:szCs w:val="24"/>
          <w:u w:val="single"/>
        </w:rPr>
        <w:t>not</w:t>
      </w:r>
      <w:r w:rsidRPr="00E605DF">
        <w:rPr>
          <w:rFonts w:ascii="Century Gothic" w:hAnsi="Century Gothic" w:cs="Arial"/>
          <w:b/>
          <w:color w:val="4BACC6"/>
          <w:sz w:val="24"/>
          <w:szCs w:val="24"/>
        </w:rPr>
        <w:t xml:space="preserve"> be turned off or unplugged.</w:t>
      </w:r>
    </w:p>
    <w:p w14:paraId="44D82928" w14:textId="4F938F7D" w:rsidR="00A157BC" w:rsidRDefault="00A157BC" w:rsidP="00A157BC">
      <w:pPr>
        <w:pStyle w:val="ListParagraph"/>
        <w:numPr>
          <w:ilvl w:val="0"/>
          <w:numId w:val="26"/>
        </w:numPr>
        <w:spacing w:after="200" w:line="276" w:lineRule="auto"/>
        <w:contextualSpacing/>
        <w:rPr>
          <w:rFonts w:ascii="Century Gothic" w:hAnsi="Century Gothic" w:cs="Arial"/>
          <w:b/>
          <w:color w:val="4BACC6"/>
          <w:sz w:val="24"/>
          <w:szCs w:val="24"/>
        </w:rPr>
      </w:pPr>
      <w:r w:rsidRPr="00E605DF">
        <w:rPr>
          <w:rFonts w:ascii="Century Gothic" w:hAnsi="Century Gothic" w:cs="Arial"/>
          <w:b/>
          <w:color w:val="4BACC6"/>
          <w:sz w:val="24"/>
          <w:szCs w:val="24"/>
        </w:rPr>
        <w:t>This Summer, take the opportunity to check your appliances to see if they are up to district standards. Please Take home any appliances that should not be in the classroom.</w:t>
      </w:r>
    </w:p>
    <w:p w14:paraId="207A81CF" w14:textId="77777777" w:rsidR="00E605DF" w:rsidRPr="00E605DF" w:rsidRDefault="00E605DF" w:rsidP="00E605DF">
      <w:pPr>
        <w:pStyle w:val="ListParagraph"/>
        <w:spacing w:after="200" w:line="276" w:lineRule="auto"/>
        <w:ind w:left="502"/>
        <w:contextualSpacing/>
        <w:rPr>
          <w:rFonts w:ascii="Century Gothic" w:hAnsi="Century Gothic" w:cs="Arial"/>
          <w:b/>
          <w:color w:val="4BACC6"/>
          <w:sz w:val="24"/>
          <w:szCs w:val="24"/>
        </w:rPr>
      </w:pPr>
    </w:p>
    <w:tbl>
      <w:tblPr>
        <w:tblW w:w="10161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11"/>
        <w:gridCol w:w="1170"/>
        <w:gridCol w:w="1080"/>
      </w:tblGrid>
      <w:tr w:rsidR="00533A3D" w:rsidRPr="00D90F10" w14:paraId="3061FF15" w14:textId="77777777" w:rsidTr="00E605DF">
        <w:trPr>
          <w:trHeight w:val="300"/>
          <w:jc w:val="center"/>
        </w:trPr>
        <w:tc>
          <w:tcPr>
            <w:tcW w:w="7911" w:type="dxa"/>
            <w:vMerge w:val="restart"/>
            <w:shd w:val="clear" w:color="auto" w:fill="4BACC6"/>
            <w:noWrap/>
            <w:vAlign w:val="center"/>
          </w:tcPr>
          <w:p w14:paraId="4E93C19F" w14:textId="77777777" w:rsidR="00533A3D" w:rsidRPr="00533A3D" w:rsidRDefault="00533A3D" w:rsidP="00E45CE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eastAsia="en-CA"/>
              </w:rPr>
            </w:pPr>
            <w:r w:rsidRPr="00533A3D">
              <w:rPr>
                <w:rFonts w:ascii="Arial" w:hAnsi="Arial" w:cs="Arial"/>
                <w:b/>
                <w:bCs/>
                <w:color w:val="FFFFFF" w:themeColor="background1"/>
                <w:lang w:eastAsia="en-CA"/>
              </w:rPr>
              <w:t>Device</w:t>
            </w:r>
          </w:p>
        </w:tc>
        <w:tc>
          <w:tcPr>
            <w:tcW w:w="2250" w:type="dxa"/>
            <w:gridSpan w:val="2"/>
            <w:shd w:val="clear" w:color="auto" w:fill="4BACC6"/>
            <w:noWrap/>
            <w:vAlign w:val="center"/>
          </w:tcPr>
          <w:p w14:paraId="1577CF8D" w14:textId="77777777" w:rsidR="00533A3D" w:rsidRPr="00D90F10" w:rsidRDefault="00533A3D" w:rsidP="00E45CEA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lang w:eastAsia="en-CA"/>
              </w:rPr>
            </w:pPr>
            <w:r w:rsidRPr="00D90F10">
              <w:rPr>
                <w:rFonts w:ascii="Century Gothic" w:hAnsi="Century Gothic" w:cs="Arial"/>
                <w:b/>
                <w:color w:val="FFFFFF" w:themeColor="background1"/>
                <w:lang w:eastAsia="en-CA"/>
              </w:rPr>
              <w:t>What can I do?</w:t>
            </w:r>
          </w:p>
        </w:tc>
      </w:tr>
      <w:tr w:rsidR="00533A3D" w:rsidRPr="00D90F10" w14:paraId="2F14DD67" w14:textId="77777777" w:rsidTr="00E605DF">
        <w:trPr>
          <w:trHeight w:val="300"/>
          <w:jc w:val="center"/>
        </w:trPr>
        <w:tc>
          <w:tcPr>
            <w:tcW w:w="7911" w:type="dxa"/>
            <w:vMerge/>
            <w:shd w:val="clear" w:color="auto" w:fill="4BACC6"/>
            <w:noWrap/>
            <w:vAlign w:val="bottom"/>
            <w:hideMark/>
          </w:tcPr>
          <w:p w14:paraId="3A839E93" w14:textId="77777777" w:rsidR="00533A3D" w:rsidRPr="00D90F10" w:rsidRDefault="00533A3D" w:rsidP="00E45CEA">
            <w:pPr>
              <w:jc w:val="center"/>
              <w:rPr>
                <w:rFonts w:ascii="Century Gothic" w:hAnsi="Century Gothic" w:cs="Arial"/>
                <w:b/>
                <w:color w:val="FFFFFF" w:themeColor="background1"/>
                <w:lang w:eastAsia="en-CA"/>
              </w:rPr>
            </w:pPr>
          </w:p>
        </w:tc>
        <w:tc>
          <w:tcPr>
            <w:tcW w:w="1170" w:type="dxa"/>
            <w:shd w:val="clear" w:color="auto" w:fill="4BACC6"/>
            <w:noWrap/>
            <w:vAlign w:val="bottom"/>
            <w:hideMark/>
          </w:tcPr>
          <w:p w14:paraId="66672DFD" w14:textId="77777777" w:rsidR="00533A3D" w:rsidRPr="00D90F10" w:rsidRDefault="00533A3D" w:rsidP="00E45CEA">
            <w:pPr>
              <w:rPr>
                <w:rFonts w:ascii="Century Gothic" w:hAnsi="Century Gothic" w:cs="Arial"/>
                <w:b/>
                <w:color w:val="FFFFFF" w:themeColor="background1"/>
                <w:lang w:eastAsia="en-CA"/>
              </w:rPr>
            </w:pPr>
            <w:r w:rsidRPr="00D90F10">
              <w:rPr>
                <w:rFonts w:ascii="Century Gothic" w:hAnsi="Century Gothic" w:cs="Arial"/>
                <w:b/>
                <w:color w:val="FFFFFF" w:themeColor="background1"/>
                <w:lang w:eastAsia="en-CA"/>
              </w:rPr>
              <w:t>Turn off</w:t>
            </w:r>
          </w:p>
        </w:tc>
        <w:tc>
          <w:tcPr>
            <w:tcW w:w="1080" w:type="dxa"/>
            <w:shd w:val="clear" w:color="auto" w:fill="4BACC6"/>
            <w:noWrap/>
            <w:vAlign w:val="bottom"/>
            <w:hideMark/>
          </w:tcPr>
          <w:p w14:paraId="1F5C32C8" w14:textId="77777777" w:rsidR="00533A3D" w:rsidRPr="00D90F10" w:rsidRDefault="00533A3D" w:rsidP="00E45CEA">
            <w:pPr>
              <w:rPr>
                <w:rFonts w:ascii="Century Gothic" w:hAnsi="Century Gothic" w:cs="Arial"/>
                <w:b/>
                <w:color w:val="FFFFFF" w:themeColor="background1"/>
                <w:lang w:eastAsia="en-CA"/>
              </w:rPr>
            </w:pPr>
            <w:r w:rsidRPr="00D90F10">
              <w:rPr>
                <w:rFonts w:ascii="Century Gothic" w:hAnsi="Century Gothic" w:cs="Arial"/>
                <w:b/>
                <w:color w:val="FFFFFF" w:themeColor="background1"/>
                <w:lang w:eastAsia="en-CA"/>
              </w:rPr>
              <w:t>Unplug</w:t>
            </w:r>
          </w:p>
        </w:tc>
      </w:tr>
      <w:tr w:rsidR="00533A3D" w:rsidRPr="00D90F10" w14:paraId="7AB0693F" w14:textId="77777777" w:rsidTr="00E45CEA">
        <w:trPr>
          <w:trHeight w:val="300"/>
          <w:jc w:val="center"/>
        </w:trPr>
        <w:tc>
          <w:tcPr>
            <w:tcW w:w="7911" w:type="dxa"/>
            <w:shd w:val="clear" w:color="auto" w:fill="F2F2F2"/>
            <w:noWrap/>
            <w:vAlign w:val="center"/>
          </w:tcPr>
          <w:p w14:paraId="4E7E7B7A" w14:textId="77777777" w:rsidR="00533A3D" w:rsidRPr="00D90F10" w:rsidRDefault="00533A3D" w:rsidP="00E45CEA">
            <w:pPr>
              <w:rPr>
                <w:rFonts w:ascii="Arial" w:hAnsi="Arial" w:cs="Arial"/>
                <w:b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b/>
                <w:sz w:val="20"/>
                <w:lang w:eastAsia="en-CA"/>
              </w:rPr>
              <w:t>Cell phone charger</w:t>
            </w:r>
          </w:p>
        </w:tc>
        <w:tc>
          <w:tcPr>
            <w:tcW w:w="1170" w:type="dxa"/>
            <w:shd w:val="clear" w:color="auto" w:fill="F2F2F2"/>
            <w:noWrap/>
            <w:vAlign w:val="center"/>
          </w:tcPr>
          <w:p w14:paraId="6553E6F6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N/A</w:t>
            </w:r>
          </w:p>
        </w:tc>
        <w:tc>
          <w:tcPr>
            <w:tcW w:w="1080" w:type="dxa"/>
            <w:shd w:val="clear" w:color="auto" w:fill="F2F2F2"/>
            <w:noWrap/>
            <w:vAlign w:val="center"/>
          </w:tcPr>
          <w:p w14:paraId="5ED05DEE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</w:tr>
      <w:tr w:rsidR="00533A3D" w:rsidRPr="00D90F10" w14:paraId="581D9C16" w14:textId="77777777" w:rsidTr="00E45CEA">
        <w:trPr>
          <w:trHeight w:val="300"/>
          <w:jc w:val="center"/>
        </w:trPr>
        <w:tc>
          <w:tcPr>
            <w:tcW w:w="7911" w:type="dxa"/>
            <w:shd w:val="clear" w:color="auto" w:fill="F2F2F2"/>
            <w:noWrap/>
            <w:vAlign w:val="center"/>
          </w:tcPr>
          <w:p w14:paraId="5CC28468" w14:textId="77777777" w:rsidR="00533A3D" w:rsidRPr="00D90F10" w:rsidRDefault="00533A3D" w:rsidP="00E45CEA">
            <w:pPr>
              <w:rPr>
                <w:rFonts w:ascii="Arial" w:hAnsi="Arial" w:cs="Arial"/>
                <w:b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b/>
                <w:sz w:val="20"/>
                <w:lang w:eastAsia="en-CA"/>
              </w:rPr>
              <w:t>Electric pencil sharpeners</w:t>
            </w:r>
          </w:p>
        </w:tc>
        <w:tc>
          <w:tcPr>
            <w:tcW w:w="1170" w:type="dxa"/>
            <w:shd w:val="clear" w:color="auto" w:fill="F2F2F2"/>
            <w:noWrap/>
            <w:vAlign w:val="center"/>
          </w:tcPr>
          <w:p w14:paraId="2D5E60A0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  <w:tc>
          <w:tcPr>
            <w:tcW w:w="1080" w:type="dxa"/>
            <w:shd w:val="clear" w:color="auto" w:fill="F2F2F2"/>
            <w:noWrap/>
            <w:vAlign w:val="center"/>
          </w:tcPr>
          <w:p w14:paraId="18ADA19C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</w:tr>
      <w:tr w:rsidR="00533A3D" w:rsidRPr="00D90F10" w14:paraId="0559039A" w14:textId="77777777" w:rsidTr="00E45CEA">
        <w:trPr>
          <w:trHeight w:val="300"/>
          <w:jc w:val="center"/>
        </w:trPr>
        <w:tc>
          <w:tcPr>
            <w:tcW w:w="7911" w:type="dxa"/>
            <w:shd w:val="clear" w:color="auto" w:fill="F2F2F2"/>
            <w:noWrap/>
            <w:vAlign w:val="center"/>
          </w:tcPr>
          <w:p w14:paraId="02F9DD99" w14:textId="77777777" w:rsidR="00533A3D" w:rsidRPr="00D90F10" w:rsidRDefault="00533A3D" w:rsidP="00E45CEA">
            <w:pPr>
              <w:rPr>
                <w:rFonts w:ascii="Arial" w:hAnsi="Arial" w:cs="Arial"/>
                <w:b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b/>
                <w:sz w:val="20"/>
                <w:lang w:eastAsia="en-CA"/>
              </w:rPr>
              <w:t>PA System</w:t>
            </w:r>
          </w:p>
        </w:tc>
        <w:tc>
          <w:tcPr>
            <w:tcW w:w="1170" w:type="dxa"/>
            <w:shd w:val="clear" w:color="auto" w:fill="F2F2F2"/>
            <w:noWrap/>
            <w:vAlign w:val="center"/>
          </w:tcPr>
          <w:p w14:paraId="46B6F5BF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N</w:t>
            </w:r>
          </w:p>
        </w:tc>
        <w:tc>
          <w:tcPr>
            <w:tcW w:w="1080" w:type="dxa"/>
            <w:shd w:val="clear" w:color="auto" w:fill="F2F2F2"/>
            <w:noWrap/>
            <w:vAlign w:val="center"/>
          </w:tcPr>
          <w:p w14:paraId="73FE7EF2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N</w:t>
            </w:r>
          </w:p>
        </w:tc>
      </w:tr>
      <w:tr w:rsidR="00533A3D" w:rsidRPr="00D90F10" w14:paraId="332E722A" w14:textId="77777777" w:rsidTr="00E45CEA">
        <w:trPr>
          <w:trHeight w:val="300"/>
          <w:jc w:val="center"/>
        </w:trPr>
        <w:tc>
          <w:tcPr>
            <w:tcW w:w="7911" w:type="dxa"/>
            <w:shd w:val="clear" w:color="auto" w:fill="F2F2F2"/>
            <w:noWrap/>
            <w:vAlign w:val="center"/>
          </w:tcPr>
          <w:p w14:paraId="42EBDDD2" w14:textId="77777777" w:rsidR="00533A3D" w:rsidRPr="00D90F10" w:rsidRDefault="00533A3D" w:rsidP="00E45CEA">
            <w:pPr>
              <w:rPr>
                <w:rFonts w:ascii="Arial" w:hAnsi="Arial" w:cs="Arial"/>
                <w:b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b/>
                <w:sz w:val="20"/>
                <w:lang w:eastAsia="en-CA"/>
              </w:rPr>
              <w:t>Personal Fans</w:t>
            </w:r>
          </w:p>
        </w:tc>
        <w:tc>
          <w:tcPr>
            <w:tcW w:w="1170" w:type="dxa"/>
            <w:shd w:val="clear" w:color="auto" w:fill="F2F2F2"/>
            <w:noWrap/>
            <w:vAlign w:val="center"/>
          </w:tcPr>
          <w:p w14:paraId="6DA9A7F0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  <w:tc>
          <w:tcPr>
            <w:tcW w:w="1080" w:type="dxa"/>
            <w:shd w:val="clear" w:color="auto" w:fill="F2F2F2"/>
            <w:noWrap/>
            <w:vAlign w:val="center"/>
          </w:tcPr>
          <w:p w14:paraId="209C9C8C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</w:tr>
      <w:tr w:rsidR="00533A3D" w:rsidRPr="00D90F10" w14:paraId="51103040" w14:textId="77777777" w:rsidTr="00E45CEA">
        <w:trPr>
          <w:trHeight w:val="300"/>
          <w:jc w:val="center"/>
        </w:trPr>
        <w:tc>
          <w:tcPr>
            <w:tcW w:w="7911" w:type="dxa"/>
            <w:shd w:val="clear" w:color="auto" w:fill="F2F2F2"/>
            <w:noWrap/>
            <w:vAlign w:val="center"/>
          </w:tcPr>
          <w:p w14:paraId="17DE7DCB" w14:textId="77777777" w:rsidR="00533A3D" w:rsidRPr="00D90F10" w:rsidRDefault="00533A3D" w:rsidP="00E45CEA">
            <w:pPr>
              <w:rPr>
                <w:rFonts w:ascii="Arial" w:hAnsi="Arial" w:cs="Arial"/>
                <w:b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b/>
                <w:sz w:val="20"/>
                <w:lang w:eastAsia="en-CA"/>
              </w:rPr>
              <w:t>Personal Lights and Lamps</w:t>
            </w:r>
          </w:p>
        </w:tc>
        <w:tc>
          <w:tcPr>
            <w:tcW w:w="1170" w:type="dxa"/>
            <w:shd w:val="clear" w:color="auto" w:fill="F2F2F2"/>
            <w:noWrap/>
            <w:vAlign w:val="center"/>
          </w:tcPr>
          <w:p w14:paraId="4D8C81A1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  <w:tc>
          <w:tcPr>
            <w:tcW w:w="1080" w:type="dxa"/>
            <w:shd w:val="clear" w:color="auto" w:fill="F2F2F2"/>
            <w:noWrap/>
            <w:vAlign w:val="center"/>
          </w:tcPr>
          <w:p w14:paraId="2255CFC3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</w:tr>
      <w:tr w:rsidR="00533A3D" w:rsidRPr="00D90F10" w14:paraId="4FB87817" w14:textId="77777777" w:rsidTr="00E45CEA">
        <w:trPr>
          <w:trHeight w:val="300"/>
          <w:jc w:val="center"/>
        </w:trPr>
        <w:tc>
          <w:tcPr>
            <w:tcW w:w="7911" w:type="dxa"/>
            <w:shd w:val="clear" w:color="auto" w:fill="F2F2F2"/>
            <w:noWrap/>
            <w:vAlign w:val="center"/>
          </w:tcPr>
          <w:p w14:paraId="7517DADE" w14:textId="77777777" w:rsidR="00533A3D" w:rsidRPr="00D90F10" w:rsidRDefault="00533A3D" w:rsidP="00E45CEA">
            <w:pPr>
              <w:rPr>
                <w:rFonts w:ascii="Arial" w:hAnsi="Arial" w:cs="Arial"/>
                <w:b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b/>
                <w:sz w:val="20"/>
                <w:lang w:eastAsia="en-CA"/>
              </w:rPr>
              <w:t>Power bars</w:t>
            </w:r>
          </w:p>
        </w:tc>
        <w:tc>
          <w:tcPr>
            <w:tcW w:w="1170" w:type="dxa"/>
            <w:shd w:val="clear" w:color="auto" w:fill="F2F2F2"/>
            <w:noWrap/>
            <w:vAlign w:val="center"/>
          </w:tcPr>
          <w:p w14:paraId="2F346BC3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  <w:tc>
          <w:tcPr>
            <w:tcW w:w="1080" w:type="dxa"/>
            <w:shd w:val="clear" w:color="auto" w:fill="F2F2F2"/>
            <w:noWrap/>
            <w:vAlign w:val="center"/>
          </w:tcPr>
          <w:p w14:paraId="0916EE16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N</w:t>
            </w:r>
          </w:p>
        </w:tc>
      </w:tr>
      <w:tr w:rsidR="00533A3D" w:rsidRPr="00D90F10" w14:paraId="002CEF96" w14:textId="77777777" w:rsidTr="00E45CEA">
        <w:trPr>
          <w:trHeight w:val="300"/>
          <w:jc w:val="center"/>
        </w:trPr>
        <w:tc>
          <w:tcPr>
            <w:tcW w:w="7911" w:type="dxa"/>
            <w:shd w:val="clear" w:color="auto" w:fill="F2F2F2"/>
            <w:noWrap/>
            <w:vAlign w:val="center"/>
          </w:tcPr>
          <w:p w14:paraId="72E3E9BD" w14:textId="77777777" w:rsidR="00533A3D" w:rsidRPr="00D90F10" w:rsidRDefault="00533A3D" w:rsidP="00E45CEA">
            <w:pPr>
              <w:ind w:firstLine="454"/>
              <w:rPr>
                <w:rFonts w:ascii="Arial" w:hAnsi="Arial" w:cs="Arial"/>
                <w:bCs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bCs/>
                <w:sz w:val="20"/>
                <w:lang w:eastAsia="en-CA"/>
              </w:rPr>
              <w:t>DO NOT TURN OFF if powering a computer</w:t>
            </w:r>
          </w:p>
        </w:tc>
        <w:tc>
          <w:tcPr>
            <w:tcW w:w="1170" w:type="dxa"/>
            <w:shd w:val="clear" w:color="auto" w:fill="F2F2F2"/>
            <w:noWrap/>
            <w:vAlign w:val="center"/>
          </w:tcPr>
          <w:p w14:paraId="2C8ADA44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N</w:t>
            </w:r>
          </w:p>
        </w:tc>
        <w:tc>
          <w:tcPr>
            <w:tcW w:w="1080" w:type="dxa"/>
            <w:shd w:val="clear" w:color="auto" w:fill="F2F2F2"/>
            <w:noWrap/>
            <w:vAlign w:val="center"/>
          </w:tcPr>
          <w:p w14:paraId="65E43E0A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N</w:t>
            </w:r>
          </w:p>
        </w:tc>
      </w:tr>
      <w:tr w:rsidR="00533A3D" w:rsidRPr="00D90F10" w14:paraId="69BD36FC" w14:textId="77777777" w:rsidTr="00E45CEA">
        <w:trPr>
          <w:trHeight w:val="300"/>
          <w:jc w:val="center"/>
        </w:trPr>
        <w:tc>
          <w:tcPr>
            <w:tcW w:w="7911" w:type="dxa"/>
            <w:shd w:val="clear" w:color="auto" w:fill="F2F2F2"/>
            <w:noWrap/>
            <w:vAlign w:val="center"/>
          </w:tcPr>
          <w:p w14:paraId="56EFFAD3" w14:textId="77777777" w:rsidR="00533A3D" w:rsidRPr="00D90F10" w:rsidRDefault="00533A3D" w:rsidP="00E45CEA">
            <w:pPr>
              <w:rPr>
                <w:rFonts w:ascii="Arial" w:hAnsi="Arial" w:cs="Arial"/>
                <w:b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b/>
                <w:sz w:val="20"/>
                <w:lang w:eastAsia="en-CA"/>
              </w:rPr>
              <w:t>Printers</w:t>
            </w:r>
          </w:p>
        </w:tc>
        <w:tc>
          <w:tcPr>
            <w:tcW w:w="1170" w:type="dxa"/>
            <w:shd w:val="clear" w:color="auto" w:fill="F2F2F2"/>
            <w:noWrap/>
            <w:vAlign w:val="center"/>
          </w:tcPr>
          <w:p w14:paraId="4F76465F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</w:p>
        </w:tc>
        <w:tc>
          <w:tcPr>
            <w:tcW w:w="1080" w:type="dxa"/>
            <w:shd w:val="clear" w:color="auto" w:fill="F2F2F2"/>
            <w:noWrap/>
            <w:vAlign w:val="center"/>
          </w:tcPr>
          <w:p w14:paraId="07768AF3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</w:p>
        </w:tc>
      </w:tr>
      <w:tr w:rsidR="00533A3D" w:rsidRPr="00D90F10" w14:paraId="01999419" w14:textId="77777777" w:rsidTr="00E45CEA">
        <w:trPr>
          <w:trHeight w:val="300"/>
          <w:jc w:val="center"/>
        </w:trPr>
        <w:tc>
          <w:tcPr>
            <w:tcW w:w="7911" w:type="dxa"/>
            <w:shd w:val="clear" w:color="auto" w:fill="F2F2F2"/>
            <w:noWrap/>
            <w:vAlign w:val="center"/>
          </w:tcPr>
          <w:p w14:paraId="1AF34FEB" w14:textId="77777777" w:rsidR="00533A3D" w:rsidRPr="00D90F10" w:rsidRDefault="00533A3D" w:rsidP="00E45CEA">
            <w:pPr>
              <w:ind w:firstLineChars="227" w:firstLine="454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All-in-one printer/copier/scanners &amp; large Ricoh copiers</w:t>
            </w:r>
          </w:p>
        </w:tc>
        <w:tc>
          <w:tcPr>
            <w:tcW w:w="1170" w:type="dxa"/>
            <w:shd w:val="clear" w:color="auto" w:fill="F2F2F2"/>
            <w:noWrap/>
            <w:vAlign w:val="center"/>
          </w:tcPr>
          <w:p w14:paraId="034DB335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  <w:tc>
          <w:tcPr>
            <w:tcW w:w="1080" w:type="dxa"/>
            <w:shd w:val="clear" w:color="auto" w:fill="F2F2F2"/>
            <w:noWrap/>
            <w:vAlign w:val="center"/>
          </w:tcPr>
          <w:p w14:paraId="56E09AA5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N</w:t>
            </w:r>
          </w:p>
        </w:tc>
      </w:tr>
      <w:tr w:rsidR="00533A3D" w:rsidRPr="00D90F10" w14:paraId="78C068BC" w14:textId="77777777" w:rsidTr="00E45CEA">
        <w:trPr>
          <w:trHeight w:val="300"/>
          <w:jc w:val="center"/>
        </w:trPr>
        <w:tc>
          <w:tcPr>
            <w:tcW w:w="7911" w:type="dxa"/>
            <w:shd w:val="clear" w:color="auto" w:fill="F2F2F2"/>
            <w:noWrap/>
            <w:vAlign w:val="center"/>
          </w:tcPr>
          <w:p w14:paraId="7BD339A0" w14:textId="77777777" w:rsidR="00533A3D" w:rsidRPr="00D90F10" w:rsidRDefault="00533A3D" w:rsidP="00E45CEA">
            <w:pPr>
              <w:ind w:firstLineChars="227" w:firstLine="454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Stand-alone (desktop) printers</w:t>
            </w:r>
          </w:p>
        </w:tc>
        <w:tc>
          <w:tcPr>
            <w:tcW w:w="1170" w:type="dxa"/>
            <w:shd w:val="clear" w:color="auto" w:fill="F2F2F2"/>
            <w:noWrap/>
            <w:vAlign w:val="center"/>
          </w:tcPr>
          <w:p w14:paraId="7156B851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  <w:tc>
          <w:tcPr>
            <w:tcW w:w="1080" w:type="dxa"/>
            <w:shd w:val="clear" w:color="auto" w:fill="F2F2F2"/>
            <w:noWrap/>
            <w:vAlign w:val="center"/>
          </w:tcPr>
          <w:p w14:paraId="26E9F749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</w:tr>
      <w:tr w:rsidR="00533A3D" w:rsidRPr="00D90F10" w14:paraId="40A7D3DA" w14:textId="77777777" w:rsidTr="00E45CEA">
        <w:trPr>
          <w:trHeight w:val="300"/>
          <w:jc w:val="center"/>
        </w:trPr>
        <w:tc>
          <w:tcPr>
            <w:tcW w:w="7911" w:type="dxa"/>
            <w:shd w:val="clear" w:color="auto" w:fill="F2F2F2"/>
            <w:noWrap/>
            <w:vAlign w:val="center"/>
          </w:tcPr>
          <w:p w14:paraId="087EDD80" w14:textId="77777777" w:rsidR="00533A3D" w:rsidRPr="00D90F10" w:rsidRDefault="00533A3D" w:rsidP="00E45CEA">
            <w:pPr>
              <w:rPr>
                <w:rFonts w:ascii="Arial" w:hAnsi="Arial" w:cs="Arial"/>
                <w:b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b/>
                <w:sz w:val="20"/>
                <w:lang w:eastAsia="en-CA"/>
              </w:rPr>
              <w:t>Projectors</w:t>
            </w:r>
          </w:p>
        </w:tc>
        <w:tc>
          <w:tcPr>
            <w:tcW w:w="1170" w:type="dxa"/>
            <w:shd w:val="clear" w:color="auto" w:fill="F2F2F2"/>
            <w:noWrap/>
            <w:vAlign w:val="center"/>
          </w:tcPr>
          <w:p w14:paraId="06042BE1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</w:p>
        </w:tc>
        <w:tc>
          <w:tcPr>
            <w:tcW w:w="1080" w:type="dxa"/>
            <w:shd w:val="clear" w:color="auto" w:fill="F2F2F2"/>
            <w:noWrap/>
            <w:vAlign w:val="center"/>
          </w:tcPr>
          <w:p w14:paraId="691408F0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</w:p>
        </w:tc>
      </w:tr>
      <w:tr w:rsidR="00533A3D" w:rsidRPr="00D90F10" w14:paraId="760167F9" w14:textId="77777777" w:rsidTr="00E45CEA">
        <w:trPr>
          <w:trHeight w:val="300"/>
          <w:jc w:val="center"/>
        </w:trPr>
        <w:tc>
          <w:tcPr>
            <w:tcW w:w="7911" w:type="dxa"/>
            <w:shd w:val="clear" w:color="auto" w:fill="F2F2F2"/>
            <w:noWrap/>
            <w:vAlign w:val="center"/>
          </w:tcPr>
          <w:p w14:paraId="017724EC" w14:textId="77777777" w:rsidR="00533A3D" w:rsidRPr="00D90F10" w:rsidRDefault="00533A3D" w:rsidP="00E45CEA">
            <w:pPr>
              <w:ind w:firstLineChars="227" w:firstLine="454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Ceiling mounted</w:t>
            </w:r>
          </w:p>
        </w:tc>
        <w:tc>
          <w:tcPr>
            <w:tcW w:w="1170" w:type="dxa"/>
            <w:shd w:val="clear" w:color="auto" w:fill="F2F2F2"/>
            <w:noWrap/>
            <w:vAlign w:val="center"/>
          </w:tcPr>
          <w:p w14:paraId="52D0133A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  <w:tc>
          <w:tcPr>
            <w:tcW w:w="1080" w:type="dxa"/>
            <w:shd w:val="clear" w:color="auto" w:fill="F2F2F2"/>
            <w:noWrap/>
            <w:vAlign w:val="center"/>
          </w:tcPr>
          <w:p w14:paraId="137E7955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N</w:t>
            </w:r>
          </w:p>
        </w:tc>
      </w:tr>
      <w:tr w:rsidR="00533A3D" w:rsidRPr="00D90F10" w14:paraId="3E6386CC" w14:textId="77777777" w:rsidTr="00E45CEA">
        <w:trPr>
          <w:trHeight w:val="300"/>
          <w:jc w:val="center"/>
        </w:trPr>
        <w:tc>
          <w:tcPr>
            <w:tcW w:w="7911" w:type="dxa"/>
            <w:shd w:val="clear" w:color="auto" w:fill="F2F2F2"/>
            <w:noWrap/>
            <w:vAlign w:val="center"/>
          </w:tcPr>
          <w:p w14:paraId="2EFEC135" w14:textId="77777777" w:rsidR="00533A3D" w:rsidRPr="00D90F10" w:rsidRDefault="00533A3D" w:rsidP="00E45CEA">
            <w:pPr>
              <w:ind w:firstLineChars="227" w:firstLine="454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 xml:space="preserve">Desktop </w:t>
            </w:r>
          </w:p>
        </w:tc>
        <w:tc>
          <w:tcPr>
            <w:tcW w:w="1170" w:type="dxa"/>
            <w:shd w:val="clear" w:color="auto" w:fill="F2F2F2"/>
            <w:noWrap/>
            <w:vAlign w:val="center"/>
          </w:tcPr>
          <w:p w14:paraId="7E46CA91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  <w:tc>
          <w:tcPr>
            <w:tcW w:w="1080" w:type="dxa"/>
            <w:shd w:val="clear" w:color="auto" w:fill="F2F2F2"/>
            <w:noWrap/>
            <w:vAlign w:val="center"/>
          </w:tcPr>
          <w:p w14:paraId="7CD62557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</w:tr>
      <w:tr w:rsidR="00533A3D" w:rsidRPr="00D90F10" w14:paraId="6727C5EF" w14:textId="77777777" w:rsidTr="00E45CEA">
        <w:trPr>
          <w:trHeight w:val="300"/>
          <w:jc w:val="center"/>
        </w:trPr>
        <w:tc>
          <w:tcPr>
            <w:tcW w:w="7911" w:type="dxa"/>
            <w:shd w:val="clear" w:color="auto" w:fill="F2F2F2"/>
            <w:noWrap/>
            <w:vAlign w:val="center"/>
          </w:tcPr>
          <w:p w14:paraId="0B371442" w14:textId="77777777" w:rsidR="00533A3D" w:rsidRPr="00D90F10" w:rsidRDefault="00533A3D" w:rsidP="00E45CEA">
            <w:pPr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b/>
                <w:sz w:val="20"/>
                <w:lang w:eastAsia="en-CA"/>
              </w:rPr>
              <w:t xml:space="preserve">Refrigerators and freezers </w:t>
            </w:r>
            <w:r w:rsidRPr="00D90F10">
              <w:rPr>
                <w:rFonts w:ascii="Arial" w:hAnsi="Arial" w:cs="Arial"/>
                <w:sz w:val="20"/>
                <w:lang w:eastAsia="en-CA"/>
              </w:rPr>
              <w:t>(emptied w/ doors propped open)</w:t>
            </w:r>
          </w:p>
        </w:tc>
        <w:tc>
          <w:tcPr>
            <w:tcW w:w="1170" w:type="dxa"/>
            <w:shd w:val="clear" w:color="auto" w:fill="F2F2F2"/>
            <w:noWrap/>
            <w:vAlign w:val="center"/>
          </w:tcPr>
          <w:p w14:paraId="5B10DAC7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  <w:tc>
          <w:tcPr>
            <w:tcW w:w="1080" w:type="dxa"/>
            <w:shd w:val="clear" w:color="auto" w:fill="F2F2F2"/>
            <w:noWrap/>
            <w:vAlign w:val="center"/>
          </w:tcPr>
          <w:p w14:paraId="30A5E3FA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</w:tr>
      <w:tr w:rsidR="00533A3D" w:rsidRPr="00D90F10" w14:paraId="6255B4EC" w14:textId="77777777" w:rsidTr="00E45CEA">
        <w:trPr>
          <w:trHeight w:val="300"/>
          <w:jc w:val="center"/>
        </w:trPr>
        <w:tc>
          <w:tcPr>
            <w:tcW w:w="7911" w:type="dxa"/>
            <w:shd w:val="clear" w:color="auto" w:fill="F2F2F2"/>
            <w:noWrap/>
            <w:vAlign w:val="center"/>
          </w:tcPr>
          <w:p w14:paraId="7BE1530A" w14:textId="77777777" w:rsidR="00533A3D" w:rsidRPr="00D90F10" w:rsidRDefault="00533A3D" w:rsidP="00E45CEA">
            <w:pPr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b/>
                <w:sz w:val="20"/>
                <w:lang w:eastAsia="en-CA"/>
              </w:rPr>
              <w:t xml:space="preserve">Small appliances </w:t>
            </w:r>
            <w:r w:rsidRPr="00D90F10">
              <w:rPr>
                <w:rFonts w:ascii="Arial" w:hAnsi="Arial" w:cs="Arial"/>
                <w:sz w:val="20"/>
                <w:lang w:eastAsia="en-CA"/>
              </w:rPr>
              <w:t>(with a light, clock or switch)</w:t>
            </w:r>
          </w:p>
        </w:tc>
        <w:tc>
          <w:tcPr>
            <w:tcW w:w="1170" w:type="dxa"/>
            <w:shd w:val="clear" w:color="auto" w:fill="F2F2F2"/>
            <w:noWrap/>
            <w:vAlign w:val="center"/>
          </w:tcPr>
          <w:p w14:paraId="0E3B9215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  <w:tc>
          <w:tcPr>
            <w:tcW w:w="1080" w:type="dxa"/>
            <w:shd w:val="clear" w:color="auto" w:fill="F2F2F2"/>
            <w:noWrap/>
            <w:vAlign w:val="center"/>
          </w:tcPr>
          <w:p w14:paraId="1E5FF564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</w:tr>
      <w:tr w:rsidR="00533A3D" w:rsidRPr="00D90F10" w14:paraId="1FBACE40" w14:textId="77777777" w:rsidTr="00E45CEA">
        <w:trPr>
          <w:trHeight w:val="300"/>
          <w:jc w:val="center"/>
        </w:trPr>
        <w:tc>
          <w:tcPr>
            <w:tcW w:w="7911" w:type="dxa"/>
            <w:shd w:val="clear" w:color="auto" w:fill="F2F2F2"/>
            <w:noWrap/>
            <w:vAlign w:val="center"/>
          </w:tcPr>
          <w:p w14:paraId="0D0AB966" w14:textId="77777777" w:rsidR="00533A3D" w:rsidRPr="00D90F10" w:rsidRDefault="00533A3D" w:rsidP="00E45CEA">
            <w:pPr>
              <w:rPr>
                <w:rFonts w:ascii="Arial" w:hAnsi="Arial" w:cs="Arial"/>
                <w:b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b/>
                <w:sz w:val="20"/>
                <w:lang w:eastAsia="en-CA"/>
              </w:rPr>
              <w:t>Smart Board</w:t>
            </w:r>
          </w:p>
        </w:tc>
        <w:tc>
          <w:tcPr>
            <w:tcW w:w="1170" w:type="dxa"/>
            <w:shd w:val="clear" w:color="auto" w:fill="F2F2F2"/>
            <w:noWrap/>
            <w:vAlign w:val="center"/>
          </w:tcPr>
          <w:p w14:paraId="6F77349A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  <w:tc>
          <w:tcPr>
            <w:tcW w:w="1080" w:type="dxa"/>
            <w:shd w:val="clear" w:color="auto" w:fill="F2F2F2"/>
            <w:noWrap/>
            <w:vAlign w:val="center"/>
          </w:tcPr>
          <w:p w14:paraId="4B29DAC6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N</w:t>
            </w:r>
          </w:p>
        </w:tc>
      </w:tr>
      <w:tr w:rsidR="00533A3D" w:rsidRPr="00D90F10" w14:paraId="3F50FC3B" w14:textId="77777777" w:rsidTr="00E45CEA">
        <w:trPr>
          <w:trHeight w:val="300"/>
          <w:jc w:val="center"/>
        </w:trPr>
        <w:tc>
          <w:tcPr>
            <w:tcW w:w="7911" w:type="dxa"/>
            <w:shd w:val="clear" w:color="auto" w:fill="F2F2F2"/>
            <w:noWrap/>
            <w:vAlign w:val="center"/>
          </w:tcPr>
          <w:p w14:paraId="5C872B70" w14:textId="77777777" w:rsidR="00533A3D" w:rsidRPr="00D90F10" w:rsidRDefault="00533A3D" w:rsidP="00E45CEA">
            <w:pPr>
              <w:rPr>
                <w:rFonts w:ascii="Arial" w:hAnsi="Arial" w:cs="Arial"/>
                <w:b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b/>
                <w:sz w:val="20"/>
                <w:lang w:eastAsia="en-CA"/>
              </w:rPr>
              <w:t xml:space="preserve">*Space heaters </w:t>
            </w:r>
            <w:r w:rsidRPr="00D90F10">
              <w:rPr>
                <w:rFonts w:ascii="Arial" w:hAnsi="Arial" w:cs="Arial"/>
                <w:sz w:val="20"/>
                <w:lang w:eastAsia="en-CA"/>
              </w:rPr>
              <w:t>(always unplug for safety reasons)</w:t>
            </w:r>
          </w:p>
        </w:tc>
        <w:tc>
          <w:tcPr>
            <w:tcW w:w="1170" w:type="dxa"/>
            <w:shd w:val="clear" w:color="auto" w:fill="F2F2F2"/>
            <w:noWrap/>
            <w:vAlign w:val="center"/>
          </w:tcPr>
          <w:p w14:paraId="489A5EC0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  <w:tc>
          <w:tcPr>
            <w:tcW w:w="1080" w:type="dxa"/>
            <w:shd w:val="clear" w:color="auto" w:fill="F2F2F2"/>
            <w:noWrap/>
            <w:vAlign w:val="center"/>
          </w:tcPr>
          <w:p w14:paraId="6531B747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</w:tr>
      <w:tr w:rsidR="00533A3D" w:rsidRPr="00D90F10" w14:paraId="38E0DAAB" w14:textId="77777777" w:rsidTr="00E45CEA">
        <w:trPr>
          <w:trHeight w:val="300"/>
          <w:jc w:val="center"/>
        </w:trPr>
        <w:tc>
          <w:tcPr>
            <w:tcW w:w="7911" w:type="dxa"/>
            <w:shd w:val="clear" w:color="auto" w:fill="F2F2F2"/>
            <w:noWrap/>
            <w:vAlign w:val="center"/>
          </w:tcPr>
          <w:p w14:paraId="20E92A51" w14:textId="77777777" w:rsidR="00533A3D" w:rsidRPr="00D90F10" w:rsidRDefault="00533A3D" w:rsidP="00E45CEA">
            <w:pPr>
              <w:rPr>
                <w:rFonts w:ascii="Arial" w:hAnsi="Arial" w:cs="Arial"/>
                <w:b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b/>
                <w:sz w:val="20"/>
                <w:lang w:eastAsia="en-CA"/>
              </w:rPr>
              <w:t>Televisions</w:t>
            </w:r>
          </w:p>
        </w:tc>
        <w:tc>
          <w:tcPr>
            <w:tcW w:w="1170" w:type="dxa"/>
            <w:shd w:val="clear" w:color="auto" w:fill="F2F2F2"/>
            <w:noWrap/>
            <w:vAlign w:val="center"/>
          </w:tcPr>
          <w:p w14:paraId="2C0938D3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  <w:tc>
          <w:tcPr>
            <w:tcW w:w="1080" w:type="dxa"/>
            <w:shd w:val="clear" w:color="auto" w:fill="F2F2F2"/>
            <w:noWrap/>
            <w:vAlign w:val="center"/>
          </w:tcPr>
          <w:p w14:paraId="78D5B07E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</w:tr>
      <w:tr w:rsidR="00533A3D" w:rsidRPr="00D90F10" w14:paraId="34C938E2" w14:textId="77777777" w:rsidTr="00E45CEA">
        <w:trPr>
          <w:trHeight w:val="300"/>
          <w:jc w:val="center"/>
        </w:trPr>
        <w:tc>
          <w:tcPr>
            <w:tcW w:w="7911" w:type="dxa"/>
            <w:shd w:val="clear" w:color="auto" w:fill="F2F2F2"/>
            <w:noWrap/>
            <w:vAlign w:val="center"/>
          </w:tcPr>
          <w:p w14:paraId="2531A691" w14:textId="77777777" w:rsidR="00533A3D" w:rsidRPr="00D90F10" w:rsidRDefault="00533A3D" w:rsidP="00E45CEA">
            <w:pPr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b/>
                <w:sz w:val="20"/>
                <w:lang w:eastAsia="en-CA"/>
              </w:rPr>
              <w:t>TV Monitors in Hallways</w:t>
            </w:r>
          </w:p>
        </w:tc>
        <w:tc>
          <w:tcPr>
            <w:tcW w:w="1170" w:type="dxa"/>
            <w:shd w:val="clear" w:color="auto" w:fill="F2F2F2"/>
            <w:noWrap/>
            <w:vAlign w:val="center"/>
          </w:tcPr>
          <w:p w14:paraId="7CCFD759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Y</w:t>
            </w:r>
          </w:p>
        </w:tc>
        <w:tc>
          <w:tcPr>
            <w:tcW w:w="1080" w:type="dxa"/>
            <w:shd w:val="clear" w:color="auto" w:fill="F2F2F2"/>
            <w:noWrap/>
            <w:vAlign w:val="center"/>
          </w:tcPr>
          <w:p w14:paraId="4C8566E5" w14:textId="77777777" w:rsidR="00533A3D" w:rsidRPr="00D90F10" w:rsidRDefault="00533A3D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  <w:r w:rsidRPr="00D90F10">
              <w:rPr>
                <w:rFonts w:ascii="Arial" w:hAnsi="Arial" w:cs="Arial"/>
                <w:sz w:val="20"/>
                <w:lang w:eastAsia="en-CA"/>
              </w:rPr>
              <w:t>N</w:t>
            </w:r>
          </w:p>
        </w:tc>
      </w:tr>
      <w:tr w:rsidR="00A157BC" w:rsidRPr="00D90F10" w14:paraId="064C677F" w14:textId="77777777" w:rsidTr="00E605DF">
        <w:trPr>
          <w:trHeight w:val="300"/>
          <w:jc w:val="center"/>
        </w:trPr>
        <w:tc>
          <w:tcPr>
            <w:tcW w:w="10161" w:type="dxa"/>
            <w:gridSpan w:val="3"/>
            <w:shd w:val="clear" w:color="auto" w:fill="4BACC6"/>
            <w:noWrap/>
            <w:vAlign w:val="center"/>
          </w:tcPr>
          <w:p w14:paraId="34292D37" w14:textId="77777777" w:rsidR="00A157BC" w:rsidRDefault="00A157BC" w:rsidP="00E45CEA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</w:rPr>
            </w:pPr>
          </w:p>
          <w:p w14:paraId="2AB86A3A" w14:textId="2245BF8B" w:rsidR="00A157BC" w:rsidRDefault="00A157BC" w:rsidP="00E45CEA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</w:rPr>
            </w:pPr>
            <w:r w:rsidRPr="00533A3D">
              <w:rPr>
                <w:rFonts w:ascii="Arial" w:hAnsi="Arial" w:cs="Arial"/>
                <w:b/>
                <w:i/>
                <w:color w:val="FFFFFF" w:themeColor="background1"/>
                <w:sz w:val="20"/>
              </w:rPr>
              <w:t>* Please take home any personal space heaters brought in from home. These are not approved for use in schools due to fire hazard</w:t>
            </w:r>
          </w:p>
          <w:p w14:paraId="6DA8F859" w14:textId="77777777" w:rsidR="00A157BC" w:rsidRPr="00D90F10" w:rsidRDefault="00A157BC" w:rsidP="00E45CEA">
            <w:pPr>
              <w:jc w:val="center"/>
              <w:rPr>
                <w:rFonts w:ascii="Arial" w:hAnsi="Arial" w:cs="Arial"/>
                <w:sz w:val="20"/>
                <w:lang w:eastAsia="en-CA"/>
              </w:rPr>
            </w:pPr>
          </w:p>
        </w:tc>
      </w:tr>
    </w:tbl>
    <w:p w14:paraId="23F1378F" w14:textId="77777777" w:rsidR="00107E24" w:rsidRPr="00561E91" w:rsidRDefault="00107E24" w:rsidP="00107E24">
      <w:pPr>
        <w:rPr>
          <w:rFonts w:ascii="Arial" w:hAnsi="Arial" w:cs="Arial"/>
        </w:rPr>
      </w:pPr>
    </w:p>
    <w:p w14:paraId="7EDE99F7" w14:textId="77777777" w:rsidR="008E7C14" w:rsidRDefault="008E7C14" w:rsidP="008E7C14">
      <w:pPr>
        <w:ind w:left="-284" w:right="-421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43DE8C43" w14:textId="77777777" w:rsidR="00533A3D" w:rsidRPr="00D90F10" w:rsidRDefault="00533A3D" w:rsidP="00533A3D">
      <w:pPr>
        <w:ind w:hanging="426"/>
        <w:rPr>
          <w:rFonts w:ascii="Century Gothic" w:hAnsi="Century Gothic"/>
          <w:b/>
          <w:color w:val="5B9BD5"/>
          <w:szCs w:val="16"/>
        </w:rPr>
      </w:pPr>
      <w:r w:rsidRPr="00D90F10">
        <w:rPr>
          <w:rFonts w:ascii="Century Gothic" w:hAnsi="Century Gothic"/>
          <w:b/>
          <w:color w:val="F79646"/>
          <w:szCs w:val="16"/>
        </w:rPr>
        <w:lastRenderedPageBreak/>
        <w:t>PC</w:t>
      </w:r>
      <w:r w:rsidRPr="00D90F10">
        <w:rPr>
          <w:rFonts w:ascii="Century Gothic" w:hAnsi="Century Gothic"/>
          <w:b/>
          <w:color w:val="5B9BD5"/>
          <w:szCs w:val="16"/>
        </w:rPr>
        <w:t xml:space="preserve"> COMPUTERS &amp; MONITORS</w:t>
      </w:r>
    </w:p>
    <w:tbl>
      <w:tblPr>
        <w:tblW w:w="10710" w:type="dxa"/>
        <w:jc w:val="center"/>
        <w:tblBorders>
          <w:top w:val="single" w:sz="12" w:space="0" w:color="F2F2F2"/>
          <w:left w:val="single" w:sz="12" w:space="0" w:color="F2F2F2"/>
          <w:bottom w:val="single" w:sz="12" w:space="0" w:color="F2F2F2"/>
          <w:right w:val="single" w:sz="12" w:space="0" w:color="F2F2F2"/>
          <w:insideH w:val="single" w:sz="12" w:space="0" w:color="F2F2F2"/>
          <w:insideV w:val="single" w:sz="12" w:space="0" w:color="F2F2F2"/>
        </w:tblBorders>
        <w:shd w:val="clear" w:color="auto" w:fill="DEEAF6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03"/>
        <w:gridCol w:w="4536"/>
        <w:gridCol w:w="4771"/>
      </w:tblGrid>
      <w:tr w:rsidR="00533A3D" w:rsidRPr="00D90F10" w14:paraId="09B1812A" w14:textId="77777777" w:rsidTr="00071E72">
        <w:trPr>
          <w:trHeight w:val="384"/>
          <w:jc w:val="center"/>
        </w:trPr>
        <w:tc>
          <w:tcPr>
            <w:tcW w:w="1403" w:type="dxa"/>
            <w:shd w:val="clear" w:color="auto" w:fill="4BACC6"/>
            <w:vAlign w:val="center"/>
          </w:tcPr>
          <w:p w14:paraId="4BB7BB15" w14:textId="77777777" w:rsidR="00533A3D" w:rsidRPr="00D90F10" w:rsidRDefault="00533A3D" w:rsidP="00E45CEA">
            <w:pPr>
              <w:jc w:val="center"/>
              <w:rPr>
                <w:rFonts w:ascii="Century Gothic" w:hAnsi="Century Gothic"/>
                <w:b/>
                <w:bCs/>
                <w:color w:val="FFFFFF"/>
                <w:sz w:val="18"/>
                <w:szCs w:val="22"/>
                <w:lang w:val="en-CA" w:eastAsia="en-CA"/>
              </w:rPr>
            </w:pPr>
            <w:r w:rsidRPr="00D90F10">
              <w:rPr>
                <w:rFonts w:ascii="Century Gothic" w:hAnsi="Century Gothic"/>
                <w:b/>
                <w:bCs/>
                <w:color w:val="FFFFFF"/>
                <w:sz w:val="18"/>
                <w:szCs w:val="22"/>
                <w:lang w:val="en-CA" w:eastAsia="en-CA"/>
              </w:rPr>
              <w:t>TYPE OF COMPUTER</w:t>
            </w:r>
          </w:p>
        </w:tc>
        <w:tc>
          <w:tcPr>
            <w:tcW w:w="4536" w:type="dxa"/>
            <w:shd w:val="clear" w:color="auto" w:fill="4BACC6"/>
            <w:vAlign w:val="center"/>
          </w:tcPr>
          <w:p w14:paraId="6290FF2D" w14:textId="77777777" w:rsidR="00533A3D" w:rsidRPr="00D90F10" w:rsidRDefault="00533A3D" w:rsidP="00E45CEA">
            <w:pPr>
              <w:jc w:val="center"/>
              <w:rPr>
                <w:rFonts w:ascii="Century Gothic" w:hAnsi="Century Gothic"/>
                <w:b/>
                <w:bCs/>
                <w:color w:val="FFFFFF"/>
                <w:sz w:val="18"/>
                <w:szCs w:val="22"/>
                <w:lang w:val="en-CA" w:eastAsia="en-CA"/>
              </w:rPr>
            </w:pPr>
            <w:r w:rsidRPr="00D90F10">
              <w:rPr>
                <w:rFonts w:ascii="Century Gothic" w:hAnsi="Century Gothic"/>
                <w:b/>
                <w:bCs/>
                <w:color w:val="FFFFFF"/>
                <w:sz w:val="18"/>
                <w:szCs w:val="22"/>
                <w:lang w:val="en-CA" w:eastAsia="en-CA"/>
              </w:rPr>
              <w:t>END OF DAY CHECK LIST</w:t>
            </w:r>
          </w:p>
        </w:tc>
        <w:tc>
          <w:tcPr>
            <w:tcW w:w="4771" w:type="dxa"/>
            <w:shd w:val="clear" w:color="auto" w:fill="F79646"/>
            <w:vAlign w:val="center"/>
          </w:tcPr>
          <w:p w14:paraId="6F9A466C" w14:textId="77777777" w:rsidR="00533A3D" w:rsidRPr="00D90F10" w:rsidRDefault="00533A3D" w:rsidP="00E45CEA">
            <w:pPr>
              <w:jc w:val="center"/>
              <w:rPr>
                <w:rFonts w:ascii="Century Gothic" w:hAnsi="Century Gothic"/>
                <w:b/>
                <w:bCs/>
                <w:color w:val="FFFFFF"/>
                <w:sz w:val="18"/>
                <w:szCs w:val="22"/>
                <w:lang w:val="en-CA" w:eastAsia="en-CA"/>
              </w:rPr>
            </w:pPr>
            <w:r w:rsidRPr="00D90F10">
              <w:rPr>
                <w:rFonts w:ascii="Century Gothic" w:hAnsi="Century Gothic"/>
                <w:b/>
                <w:bCs/>
                <w:color w:val="FFFFFF"/>
                <w:sz w:val="18"/>
                <w:szCs w:val="22"/>
                <w:lang w:val="en-CA" w:eastAsia="en-CA"/>
              </w:rPr>
              <w:t>HOLIDAY BREAK CHECK LIST</w:t>
            </w:r>
          </w:p>
          <w:p w14:paraId="0C8C9EB7" w14:textId="77777777" w:rsidR="00533A3D" w:rsidRPr="00D90F10" w:rsidRDefault="00533A3D" w:rsidP="00E45CEA">
            <w:pPr>
              <w:jc w:val="center"/>
              <w:rPr>
                <w:rFonts w:ascii="Century Gothic" w:hAnsi="Century Gothic"/>
                <w:b/>
                <w:bCs/>
                <w:color w:val="FFFFFF"/>
                <w:sz w:val="18"/>
                <w:szCs w:val="22"/>
                <w:lang w:val="en-CA" w:eastAsia="en-CA"/>
              </w:rPr>
            </w:pPr>
            <w:r w:rsidRPr="00D90F10">
              <w:rPr>
                <w:rFonts w:ascii="Century Gothic" w:hAnsi="Century Gothic"/>
                <w:b/>
                <w:bCs/>
                <w:color w:val="FFFFFF"/>
                <w:sz w:val="18"/>
                <w:szCs w:val="22"/>
                <w:lang w:val="en-CA" w:eastAsia="en-CA"/>
              </w:rPr>
              <w:t>(Winter, Spring, Summer)</w:t>
            </w:r>
          </w:p>
        </w:tc>
      </w:tr>
      <w:tr w:rsidR="00533A3D" w:rsidRPr="00D90F10" w14:paraId="001546FA" w14:textId="77777777" w:rsidTr="00E45CEA">
        <w:trPr>
          <w:jc w:val="center"/>
        </w:trPr>
        <w:tc>
          <w:tcPr>
            <w:tcW w:w="1403" w:type="dxa"/>
            <w:shd w:val="clear" w:color="auto" w:fill="DEEAF6"/>
            <w:vAlign w:val="center"/>
          </w:tcPr>
          <w:p w14:paraId="79B4E1F3" w14:textId="77777777" w:rsidR="00533A3D" w:rsidRPr="00071E72" w:rsidRDefault="00533A3D" w:rsidP="00E45CEA">
            <w:pPr>
              <w:rPr>
                <w:rFonts w:ascii="Calibri" w:hAnsi="Calibri" w:cs="Calibri"/>
                <w:b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b/>
                <w:sz w:val="16"/>
                <w:szCs w:val="16"/>
                <w:lang w:val="en-CA" w:eastAsia="en-CA"/>
              </w:rPr>
              <w:t>Monitors</w:t>
            </w:r>
          </w:p>
        </w:tc>
        <w:tc>
          <w:tcPr>
            <w:tcW w:w="4536" w:type="dxa"/>
            <w:shd w:val="clear" w:color="auto" w:fill="DEEAF6"/>
            <w:vAlign w:val="center"/>
          </w:tcPr>
          <w:p w14:paraId="2B4D223C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Power Off</w:t>
            </w:r>
          </w:p>
        </w:tc>
        <w:tc>
          <w:tcPr>
            <w:tcW w:w="4771" w:type="dxa"/>
            <w:shd w:val="clear" w:color="auto" w:fill="DEEAF6"/>
            <w:vAlign w:val="center"/>
          </w:tcPr>
          <w:p w14:paraId="4927347C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Power Off</w:t>
            </w:r>
          </w:p>
        </w:tc>
      </w:tr>
      <w:tr w:rsidR="00533A3D" w:rsidRPr="00D90F10" w14:paraId="49D3A6A6" w14:textId="77777777" w:rsidTr="00E45CEA">
        <w:trPr>
          <w:jc w:val="center"/>
        </w:trPr>
        <w:tc>
          <w:tcPr>
            <w:tcW w:w="1403" w:type="dxa"/>
            <w:shd w:val="clear" w:color="auto" w:fill="DEEAF6"/>
            <w:vAlign w:val="center"/>
          </w:tcPr>
          <w:p w14:paraId="4B5094B3" w14:textId="77777777" w:rsidR="00533A3D" w:rsidRPr="00071E72" w:rsidRDefault="00533A3D" w:rsidP="00E45CEA">
            <w:pPr>
              <w:rPr>
                <w:rFonts w:ascii="Calibri" w:hAnsi="Calibri" w:cs="Calibri"/>
                <w:b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b/>
                <w:sz w:val="16"/>
                <w:szCs w:val="16"/>
                <w:lang w:val="en-CA" w:eastAsia="en-CA"/>
              </w:rPr>
              <w:t>Desktops</w:t>
            </w:r>
          </w:p>
        </w:tc>
        <w:tc>
          <w:tcPr>
            <w:tcW w:w="4536" w:type="dxa"/>
            <w:shd w:val="clear" w:color="auto" w:fill="DEEAF6"/>
          </w:tcPr>
          <w:p w14:paraId="6D65737D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Log Off</w:t>
            </w:r>
            <w:r w:rsidRPr="00071E72">
              <w:rPr>
                <w:rFonts w:ascii="Calibri" w:hAnsi="Calibri" w:cs="Calibri"/>
                <w:sz w:val="16"/>
                <w:szCs w:val="16"/>
                <w:vertAlign w:val="superscript"/>
                <w:lang w:val="en-CA" w:eastAsia="en-CA"/>
              </w:rPr>
              <w:footnoteReference w:id="1"/>
            </w:r>
          </w:p>
          <w:p w14:paraId="680C6F6E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Do Not Shut Down</w:t>
            </w:r>
            <w:r w:rsidRPr="00071E72">
              <w:rPr>
                <w:rFonts w:ascii="Calibri" w:hAnsi="Calibri" w:cs="Calibri"/>
                <w:sz w:val="16"/>
                <w:szCs w:val="16"/>
                <w:vertAlign w:val="superscript"/>
                <w:lang w:val="en-CA" w:eastAsia="en-CA"/>
              </w:rPr>
              <w:footnoteReference w:id="2"/>
            </w:r>
          </w:p>
        </w:tc>
        <w:tc>
          <w:tcPr>
            <w:tcW w:w="4771" w:type="dxa"/>
            <w:shd w:val="clear" w:color="auto" w:fill="DEEAF6"/>
          </w:tcPr>
          <w:p w14:paraId="401BB3E4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 xml:space="preserve">Log Off </w:t>
            </w:r>
          </w:p>
          <w:p w14:paraId="01D0FF02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Do Not Shut Down</w:t>
            </w:r>
          </w:p>
        </w:tc>
      </w:tr>
      <w:tr w:rsidR="00533A3D" w:rsidRPr="00D90F10" w14:paraId="088C3849" w14:textId="77777777" w:rsidTr="00E45CEA">
        <w:trPr>
          <w:jc w:val="center"/>
        </w:trPr>
        <w:tc>
          <w:tcPr>
            <w:tcW w:w="1403" w:type="dxa"/>
            <w:shd w:val="clear" w:color="auto" w:fill="DEEAF6"/>
            <w:vAlign w:val="center"/>
          </w:tcPr>
          <w:p w14:paraId="57AD0D9D" w14:textId="77777777" w:rsidR="00533A3D" w:rsidRPr="00071E72" w:rsidRDefault="00533A3D" w:rsidP="00E45CEA">
            <w:pPr>
              <w:rPr>
                <w:rFonts w:ascii="Calibri" w:hAnsi="Calibri" w:cs="Calibri"/>
                <w:b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b/>
                <w:sz w:val="16"/>
                <w:szCs w:val="16"/>
                <w:lang w:val="en-CA" w:eastAsia="en-CA"/>
              </w:rPr>
              <w:t>Laptops</w:t>
            </w:r>
          </w:p>
        </w:tc>
        <w:tc>
          <w:tcPr>
            <w:tcW w:w="4536" w:type="dxa"/>
            <w:shd w:val="clear" w:color="auto" w:fill="DEEAF6"/>
          </w:tcPr>
          <w:p w14:paraId="24F032AD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 xml:space="preserve">Log Off  </w:t>
            </w:r>
          </w:p>
          <w:p w14:paraId="2DD4ED3E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Close Lid</w:t>
            </w:r>
          </w:p>
          <w:p w14:paraId="5C9E278F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Disconnect from AC/Charging/Docking power</w:t>
            </w:r>
          </w:p>
          <w:p w14:paraId="3A607017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(Put Laptops somewhere out-of-sight and safe)</w:t>
            </w:r>
          </w:p>
        </w:tc>
        <w:tc>
          <w:tcPr>
            <w:tcW w:w="4771" w:type="dxa"/>
            <w:shd w:val="clear" w:color="auto" w:fill="DEEAF6"/>
          </w:tcPr>
          <w:p w14:paraId="20B905B6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Log Off</w:t>
            </w:r>
          </w:p>
          <w:p w14:paraId="751CEB69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Shut Down</w:t>
            </w:r>
          </w:p>
          <w:p w14:paraId="7180023E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Charge battery to about 50% for long term storage</w:t>
            </w:r>
          </w:p>
          <w:p w14:paraId="56E30254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Disconnect from AC/Charging/Docking Power</w:t>
            </w:r>
          </w:p>
          <w:p w14:paraId="5DDD2974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(Put Laptops somewhere out-of-sight and safe)</w:t>
            </w:r>
          </w:p>
        </w:tc>
      </w:tr>
      <w:tr w:rsidR="00533A3D" w:rsidRPr="00D90F10" w14:paraId="18E63C62" w14:textId="77777777" w:rsidTr="00E45CEA">
        <w:trPr>
          <w:jc w:val="center"/>
        </w:trPr>
        <w:tc>
          <w:tcPr>
            <w:tcW w:w="1403" w:type="dxa"/>
            <w:shd w:val="clear" w:color="auto" w:fill="DEEAF6"/>
            <w:vAlign w:val="center"/>
          </w:tcPr>
          <w:p w14:paraId="065806A4" w14:textId="77777777" w:rsidR="00533A3D" w:rsidRPr="00071E72" w:rsidRDefault="00533A3D" w:rsidP="00E45CEA">
            <w:pPr>
              <w:rPr>
                <w:rFonts w:ascii="Calibri" w:hAnsi="Calibri" w:cs="Calibri"/>
                <w:b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b/>
                <w:sz w:val="16"/>
                <w:szCs w:val="16"/>
                <w:lang w:val="en-CA" w:eastAsia="en-CA"/>
              </w:rPr>
              <w:t>Laptops in Charging Charts</w:t>
            </w:r>
          </w:p>
        </w:tc>
        <w:tc>
          <w:tcPr>
            <w:tcW w:w="4536" w:type="dxa"/>
            <w:shd w:val="clear" w:color="auto" w:fill="DEEAF6"/>
          </w:tcPr>
          <w:p w14:paraId="7A0364F1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Log Off</w:t>
            </w:r>
          </w:p>
          <w:p w14:paraId="6F44678F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Close Lid</w:t>
            </w:r>
          </w:p>
          <w:p w14:paraId="2E45DC73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Connect Laptop to Charging Cart</w:t>
            </w:r>
          </w:p>
          <w:p w14:paraId="4926F939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Plug Cart into Power &amp; Turn on Cart</w:t>
            </w:r>
          </w:p>
          <w:p w14:paraId="7733EA8D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(Lock &amp; Secure Cart if possible)</w:t>
            </w:r>
          </w:p>
        </w:tc>
        <w:tc>
          <w:tcPr>
            <w:tcW w:w="4771" w:type="dxa"/>
            <w:shd w:val="clear" w:color="auto" w:fill="DEEAF6"/>
          </w:tcPr>
          <w:p w14:paraId="1DBA242D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Log Off</w:t>
            </w:r>
          </w:p>
          <w:p w14:paraId="090A9D0E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Shut Down</w:t>
            </w:r>
          </w:p>
          <w:p w14:paraId="7737D93B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Charge battery to about 50% for long term storage</w:t>
            </w:r>
          </w:p>
          <w:p w14:paraId="3495A0A6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Connect Laptop to Charging Cart</w:t>
            </w:r>
          </w:p>
          <w:p w14:paraId="6B40CFA7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Leave Cart Unplugged &amp; Turned Off</w:t>
            </w:r>
          </w:p>
          <w:p w14:paraId="306B2138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(Lock &amp; Secure Cart if possible)</w:t>
            </w:r>
          </w:p>
        </w:tc>
      </w:tr>
      <w:tr w:rsidR="00533A3D" w:rsidRPr="00D90F10" w14:paraId="79FA0337" w14:textId="77777777" w:rsidTr="00E45CEA">
        <w:trPr>
          <w:jc w:val="center"/>
        </w:trPr>
        <w:tc>
          <w:tcPr>
            <w:tcW w:w="1403" w:type="dxa"/>
            <w:shd w:val="clear" w:color="auto" w:fill="DEEAF6"/>
            <w:vAlign w:val="center"/>
          </w:tcPr>
          <w:p w14:paraId="53A749AD" w14:textId="77777777" w:rsidR="00533A3D" w:rsidRPr="00071E72" w:rsidRDefault="00533A3D" w:rsidP="00E45CEA">
            <w:pPr>
              <w:rPr>
                <w:rFonts w:ascii="Calibri" w:hAnsi="Calibri" w:cs="Calibri"/>
                <w:b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b/>
                <w:sz w:val="16"/>
                <w:szCs w:val="16"/>
                <w:lang w:val="en-CA" w:eastAsia="en-CA"/>
              </w:rPr>
              <w:t>Tablets</w:t>
            </w:r>
          </w:p>
        </w:tc>
        <w:tc>
          <w:tcPr>
            <w:tcW w:w="4536" w:type="dxa"/>
            <w:shd w:val="clear" w:color="auto" w:fill="DEEAF6"/>
          </w:tcPr>
          <w:p w14:paraId="53C25607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Log Off</w:t>
            </w:r>
          </w:p>
          <w:p w14:paraId="616B1EC3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Quick Press of the Power Button</w:t>
            </w:r>
          </w:p>
          <w:p w14:paraId="6587FEF9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Disconnect from AC/Charging/Docking Power</w:t>
            </w:r>
          </w:p>
          <w:p w14:paraId="2D4D7205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(Put Tablets somewhere out-of-sight and safe)</w:t>
            </w:r>
          </w:p>
        </w:tc>
        <w:tc>
          <w:tcPr>
            <w:tcW w:w="4771" w:type="dxa"/>
            <w:shd w:val="clear" w:color="auto" w:fill="DEEAF6"/>
          </w:tcPr>
          <w:p w14:paraId="0F1C024F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Log Off</w:t>
            </w:r>
          </w:p>
          <w:p w14:paraId="40915808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Shut Down</w:t>
            </w:r>
          </w:p>
          <w:p w14:paraId="22EB01C0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Charge battery to about 50% for long term storage</w:t>
            </w:r>
          </w:p>
          <w:p w14:paraId="2CAEEA3C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Disconnect from AC/Charging/Docking Power</w:t>
            </w:r>
          </w:p>
          <w:p w14:paraId="4D5CBE36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6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6"/>
                <w:lang w:val="en-CA" w:eastAsia="en-CA"/>
              </w:rPr>
              <w:t>(Put Tablets somewhere out-of-sight and safe)</w:t>
            </w:r>
          </w:p>
        </w:tc>
      </w:tr>
    </w:tbl>
    <w:p w14:paraId="075A60E0" w14:textId="1A760760" w:rsidR="00533A3D" w:rsidRPr="00D90F10" w:rsidRDefault="00071E72" w:rsidP="00533A3D">
      <w:pPr>
        <w:ind w:left="-432"/>
        <w:rPr>
          <w:rFonts w:ascii="Century Gothic" w:hAnsi="Century Gothic"/>
          <w:b/>
          <w:color w:val="5B9BD5"/>
          <w:szCs w:val="16"/>
        </w:rPr>
      </w:pPr>
      <w:r>
        <w:rPr>
          <w:rFonts w:ascii="Century Gothic" w:hAnsi="Century Gothic"/>
          <w:b/>
          <w:color w:val="F79646"/>
          <w:szCs w:val="16"/>
        </w:rPr>
        <w:br/>
      </w:r>
      <w:r w:rsidR="00533A3D" w:rsidRPr="00D90F10">
        <w:rPr>
          <w:rFonts w:ascii="Century Gothic" w:hAnsi="Century Gothic"/>
          <w:b/>
          <w:color w:val="F79646"/>
          <w:szCs w:val="16"/>
        </w:rPr>
        <w:t>MAC</w:t>
      </w:r>
      <w:r w:rsidR="00533A3D" w:rsidRPr="00D90F10">
        <w:rPr>
          <w:rFonts w:ascii="Century Gothic" w:hAnsi="Century Gothic"/>
          <w:b/>
          <w:color w:val="5B9BD5"/>
          <w:szCs w:val="16"/>
        </w:rPr>
        <w:t xml:space="preserve"> COMPUTERS</w:t>
      </w:r>
    </w:p>
    <w:tbl>
      <w:tblPr>
        <w:tblW w:w="106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EEAF6"/>
        <w:tblLayout w:type="fixed"/>
        <w:tblLook w:val="04A0" w:firstRow="1" w:lastRow="0" w:firstColumn="1" w:lastColumn="0" w:noHBand="0" w:noVBand="1"/>
      </w:tblPr>
      <w:tblGrid>
        <w:gridCol w:w="1403"/>
        <w:gridCol w:w="4536"/>
        <w:gridCol w:w="4756"/>
      </w:tblGrid>
      <w:tr w:rsidR="00533A3D" w:rsidRPr="00D90F10" w14:paraId="7C71D228" w14:textId="77777777" w:rsidTr="00071E72">
        <w:trPr>
          <w:trHeight w:val="278"/>
          <w:jc w:val="center"/>
        </w:trPr>
        <w:tc>
          <w:tcPr>
            <w:tcW w:w="140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4BACC6"/>
            <w:vAlign w:val="center"/>
          </w:tcPr>
          <w:p w14:paraId="314329A6" w14:textId="77777777" w:rsidR="00533A3D" w:rsidRPr="00D90F10" w:rsidRDefault="00533A3D" w:rsidP="00E45CEA">
            <w:pPr>
              <w:jc w:val="center"/>
              <w:rPr>
                <w:rFonts w:ascii="Century Gothic" w:hAnsi="Century Gothic"/>
                <w:b/>
                <w:bCs/>
                <w:color w:val="FFFFFF"/>
                <w:sz w:val="18"/>
                <w:szCs w:val="22"/>
                <w:lang w:val="en-CA" w:eastAsia="en-CA"/>
              </w:rPr>
            </w:pPr>
            <w:r w:rsidRPr="00D90F10">
              <w:rPr>
                <w:rFonts w:ascii="Century Gothic" w:hAnsi="Century Gothic"/>
                <w:b/>
                <w:bCs/>
                <w:color w:val="FFFFFF"/>
                <w:sz w:val="18"/>
                <w:szCs w:val="22"/>
                <w:lang w:val="en-CA" w:eastAsia="en-CA"/>
              </w:rPr>
              <w:t>TYPE OF COMPUTER</w:t>
            </w:r>
          </w:p>
        </w:tc>
        <w:tc>
          <w:tcPr>
            <w:tcW w:w="453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4BACC6"/>
            <w:vAlign w:val="center"/>
          </w:tcPr>
          <w:p w14:paraId="78A18896" w14:textId="77777777" w:rsidR="00533A3D" w:rsidRPr="00D90F10" w:rsidRDefault="00533A3D" w:rsidP="00E45CEA">
            <w:pPr>
              <w:jc w:val="center"/>
              <w:rPr>
                <w:rFonts w:ascii="Century Gothic" w:hAnsi="Century Gothic"/>
                <w:b/>
                <w:bCs/>
                <w:color w:val="FFFFFF"/>
                <w:sz w:val="18"/>
                <w:szCs w:val="22"/>
                <w:lang w:val="en-CA" w:eastAsia="en-CA"/>
              </w:rPr>
            </w:pPr>
            <w:r w:rsidRPr="00D90F10">
              <w:rPr>
                <w:rFonts w:ascii="Century Gothic" w:hAnsi="Century Gothic"/>
                <w:b/>
                <w:bCs/>
                <w:color w:val="FFFFFF"/>
                <w:sz w:val="18"/>
                <w:szCs w:val="22"/>
                <w:lang w:val="en-CA" w:eastAsia="en-CA"/>
              </w:rPr>
              <w:t>END OF DAY CHECK LIST</w:t>
            </w:r>
          </w:p>
        </w:tc>
        <w:tc>
          <w:tcPr>
            <w:tcW w:w="475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F79646"/>
            <w:vAlign w:val="center"/>
          </w:tcPr>
          <w:p w14:paraId="6801E70A" w14:textId="77777777" w:rsidR="00533A3D" w:rsidRPr="00D90F10" w:rsidRDefault="00533A3D" w:rsidP="00E45CEA">
            <w:pPr>
              <w:jc w:val="center"/>
              <w:rPr>
                <w:rFonts w:ascii="Century Gothic" w:hAnsi="Century Gothic"/>
                <w:b/>
                <w:bCs/>
                <w:color w:val="FFFFFF"/>
                <w:sz w:val="18"/>
                <w:szCs w:val="22"/>
                <w:lang w:val="en-CA" w:eastAsia="en-CA"/>
              </w:rPr>
            </w:pPr>
            <w:r w:rsidRPr="00D90F10">
              <w:rPr>
                <w:rFonts w:ascii="Century Gothic" w:hAnsi="Century Gothic"/>
                <w:b/>
                <w:bCs/>
                <w:color w:val="FFFFFF"/>
                <w:sz w:val="18"/>
                <w:szCs w:val="22"/>
                <w:lang w:val="en-CA" w:eastAsia="en-CA"/>
              </w:rPr>
              <w:t>HOLIDAY BREAK CHECK LIST</w:t>
            </w:r>
          </w:p>
          <w:p w14:paraId="2C0950E9" w14:textId="77777777" w:rsidR="00533A3D" w:rsidRPr="00D90F10" w:rsidRDefault="00533A3D" w:rsidP="00E45CEA">
            <w:pPr>
              <w:jc w:val="center"/>
              <w:rPr>
                <w:rFonts w:ascii="Century Gothic" w:hAnsi="Century Gothic"/>
                <w:b/>
                <w:bCs/>
                <w:color w:val="FFFFFF"/>
                <w:sz w:val="18"/>
                <w:szCs w:val="22"/>
                <w:lang w:val="en-CA" w:eastAsia="en-CA"/>
              </w:rPr>
            </w:pPr>
            <w:r w:rsidRPr="00D90F10">
              <w:rPr>
                <w:rFonts w:ascii="Century Gothic" w:hAnsi="Century Gothic"/>
                <w:b/>
                <w:bCs/>
                <w:color w:val="FFFFFF"/>
                <w:sz w:val="18"/>
                <w:szCs w:val="22"/>
                <w:lang w:val="en-CA" w:eastAsia="en-CA"/>
              </w:rPr>
              <w:t>(Winter, Spring, Summer)</w:t>
            </w:r>
          </w:p>
        </w:tc>
      </w:tr>
      <w:tr w:rsidR="00533A3D" w:rsidRPr="00D90F10" w14:paraId="140D0163" w14:textId="77777777" w:rsidTr="00E45CEA">
        <w:trPr>
          <w:jc w:val="center"/>
        </w:trPr>
        <w:tc>
          <w:tcPr>
            <w:tcW w:w="140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DEEAF6"/>
            <w:vAlign w:val="center"/>
          </w:tcPr>
          <w:p w14:paraId="35984EBB" w14:textId="77777777" w:rsidR="00533A3D" w:rsidRPr="00D90F10" w:rsidRDefault="00533A3D" w:rsidP="00E45CEA">
            <w:pPr>
              <w:rPr>
                <w:rFonts w:ascii="Calibri" w:hAnsi="Calibri" w:cs="Calibri"/>
                <w:b/>
                <w:sz w:val="18"/>
                <w:lang w:val="en-CA" w:eastAsia="en-CA"/>
              </w:rPr>
            </w:pPr>
            <w:r w:rsidRPr="00D90F10">
              <w:rPr>
                <w:rFonts w:ascii="Calibri" w:hAnsi="Calibri" w:cs="Calibri"/>
                <w:b/>
                <w:sz w:val="18"/>
                <w:lang w:val="en-CA" w:eastAsia="en-CA"/>
              </w:rPr>
              <w:t>Monitors</w:t>
            </w:r>
          </w:p>
        </w:tc>
        <w:tc>
          <w:tcPr>
            <w:tcW w:w="453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DEEAF6"/>
            <w:vAlign w:val="center"/>
          </w:tcPr>
          <w:p w14:paraId="2F111BB3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Power Off external monitors</w:t>
            </w:r>
          </w:p>
        </w:tc>
        <w:tc>
          <w:tcPr>
            <w:tcW w:w="475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DEEAF6"/>
            <w:vAlign w:val="center"/>
          </w:tcPr>
          <w:p w14:paraId="3E606B9B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Power Off external monitors</w:t>
            </w:r>
          </w:p>
        </w:tc>
      </w:tr>
      <w:tr w:rsidR="00533A3D" w:rsidRPr="00D90F10" w14:paraId="27DAF2D5" w14:textId="77777777" w:rsidTr="00E45CEA">
        <w:trPr>
          <w:jc w:val="center"/>
        </w:trPr>
        <w:tc>
          <w:tcPr>
            <w:tcW w:w="140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DEEAF6"/>
            <w:vAlign w:val="center"/>
          </w:tcPr>
          <w:p w14:paraId="51FAF1E7" w14:textId="77777777" w:rsidR="00533A3D" w:rsidRPr="00D90F10" w:rsidRDefault="00533A3D" w:rsidP="00E45CEA">
            <w:pPr>
              <w:rPr>
                <w:rFonts w:ascii="Calibri" w:hAnsi="Calibri" w:cs="Calibri"/>
                <w:b/>
                <w:sz w:val="18"/>
                <w:lang w:val="en-CA" w:eastAsia="en-CA"/>
              </w:rPr>
            </w:pPr>
            <w:r w:rsidRPr="00D90F10">
              <w:rPr>
                <w:rFonts w:ascii="Calibri" w:hAnsi="Calibri" w:cs="Calibri"/>
                <w:b/>
                <w:sz w:val="18"/>
                <w:lang w:val="en-CA" w:eastAsia="en-CA"/>
              </w:rPr>
              <w:t>Desktops</w:t>
            </w:r>
          </w:p>
        </w:tc>
        <w:tc>
          <w:tcPr>
            <w:tcW w:w="453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DEEAF6"/>
          </w:tcPr>
          <w:p w14:paraId="231F1AF0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Log Off</w:t>
            </w:r>
          </w:p>
        </w:tc>
        <w:tc>
          <w:tcPr>
            <w:tcW w:w="475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DEEAF6"/>
          </w:tcPr>
          <w:p w14:paraId="7B5931DD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Shut Down</w:t>
            </w:r>
          </w:p>
        </w:tc>
      </w:tr>
      <w:tr w:rsidR="00533A3D" w:rsidRPr="00D90F10" w14:paraId="0375B51A" w14:textId="77777777" w:rsidTr="00E45CEA">
        <w:trPr>
          <w:jc w:val="center"/>
        </w:trPr>
        <w:tc>
          <w:tcPr>
            <w:tcW w:w="140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DEEAF6"/>
            <w:vAlign w:val="center"/>
          </w:tcPr>
          <w:p w14:paraId="15A29F7C" w14:textId="77777777" w:rsidR="00533A3D" w:rsidRPr="00D90F10" w:rsidRDefault="00533A3D" w:rsidP="00E45CEA">
            <w:pPr>
              <w:rPr>
                <w:rFonts w:ascii="Calibri" w:hAnsi="Calibri" w:cs="Calibri"/>
                <w:b/>
                <w:sz w:val="18"/>
                <w:lang w:val="en-CA" w:eastAsia="en-CA"/>
              </w:rPr>
            </w:pPr>
            <w:r w:rsidRPr="00D90F10">
              <w:rPr>
                <w:rFonts w:ascii="Calibri" w:hAnsi="Calibri" w:cs="Calibri"/>
                <w:b/>
                <w:sz w:val="18"/>
                <w:lang w:val="en-CA" w:eastAsia="en-CA"/>
              </w:rPr>
              <w:t>Laptops</w:t>
            </w:r>
          </w:p>
        </w:tc>
        <w:tc>
          <w:tcPr>
            <w:tcW w:w="453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DEEAF6"/>
          </w:tcPr>
          <w:p w14:paraId="1ACD242D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Close Lid</w:t>
            </w:r>
          </w:p>
          <w:p w14:paraId="4AF19ACE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Disconnect from Power</w:t>
            </w:r>
          </w:p>
          <w:p w14:paraId="31CC9D1D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iCs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iCs/>
                <w:sz w:val="16"/>
                <w:szCs w:val="18"/>
                <w:lang w:val="en-CA" w:eastAsia="en-CA"/>
              </w:rPr>
              <w:t>(Put Laptops somewhere out-of-sight and safe)</w:t>
            </w:r>
          </w:p>
        </w:tc>
        <w:tc>
          <w:tcPr>
            <w:tcW w:w="475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DEEAF6"/>
          </w:tcPr>
          <w:p w14:paraId="11B437EE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Charge battery to about 50% for long term storage</w:t>
            </w:r>
          </w:p>
          <w:p w14:paraId="49D2697F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Shut Down</w:t>
            </w:r>
          </w:p>
          <w:p w14:paraId="28260448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Disconnect from Power</w:t>
            </w:r>
          </w:p>
          <w:p w14:paraId="557EFB26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(Put Laptops somewhere out-of-sight and safe)</w:t>
            </w:r>
          </w:p>
        </w:tc>
      </w:tr>
      <w:tr w:rsidR="00533A3D" w:rsidRPr="00D90F10" w14:paraId="64FE4EA8" w14:textId="77777777" w:rsidTr="00E45CEA">
        <w:trPr>
          <w:jc w:val="center"/>
        </w:trPr>
        <w:tc>
          <w:tcPr>
            <w:tcW w:w="140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DEEAF6"/>
            <w:vAlign w:val="center"/>
          </w:tcPr>
          <w:p w14:paraId="55B1672F" w14:textId="77777777" w:rsidR="00533A3D" w:rsidRPr="00D90F10" w:rsidRDefault="00533A3D" w:rsidP="00E45CEA">
            <w:pPr>
              <w:rPr>
                <w:rFonts w:ascii="Calibri" w:hAnsi="Calibri" w:cs="Calibri"/>
                <w:b/>
                <w:sz w:val="18"/>
                <w:lang w:val="en-CA" w:eastAsia="en-CA"/>
              </w:rPr>
            </w:pPr>
            <w:r w:rsidRPr="00D90F10">
              <w:rPr>
                <w:rFonts w:ascii="Calibri" w:hAnsi="Calibri" w:cs="Calibri"/>
                <w:b/>
                <w:sz w:val="18"/>
                <w:lang w:val="en-CA" w:eastAsia="en-CA"/>
              </w:rPr>
              <w:t>Laptops in Charging Charts</w:t>
            </w:r>
          </w:p>
        </w:tc>
        <w:tc>
          <w:tcPr>
            <w:tcW w:w="453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DEEAF6"/>
          </w:tcPr>
          <w:p w14:paraId="11D04D85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Shut Down</w:t>
            </w:r>
          </w:p>
          <w:p w14:paraId="7F3A99D1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Plug Laptop into Cart</w:t>
            </w:r>
          </w:p>
          <w:p w14:paraId="062BD11A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Plug Cart into Power &amp; Turn on Cart</w:t>
            </w:r>
          </w:p>
          <w:p w14:paraId="5A0194C1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iCs/>
                <w:sz w:val="16"/>
                <w:szCs w:val="18"/>
                <w:lang w:val="en-CA" w:eastAsia="en-CA"/>
              </w:rPr>
              <w:t>(Lock &amp; Secure Cart if possible)</w:t>
            </w:r>
          </w:p>
        </w:tc>
        <w:tc>
          <w:tcPr>
            <w:tcW w:w="475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DEEAF6"/>
          </w:tcPr>
          <w:p w14:paraId="09B4A6CE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Charge battery to about 50% for long term storage</w:t>
            </w:r>
          </w:p>
          <w:p w14:paraId="726FD585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Shut Down</w:t>
            </w:r>
          </w:p>
          <w:p w14:paraId="475F415B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Plug Laptop into Cart</w:t>
            </w:r>
          </w:p>
          <w:p w14:paraId="2C5B2B95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Leave Cart Unplugged &amp; Turned Off</w:t>
            </w:r>
          </w:p>
          <w:p w14:paraId="40A3BFB5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iCs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iCs/>
                <w:sz w:val="16"/>
                <w:szCs w:val="18"/>
                <w:lang w:val="en-CA" w:eastAsia="en-CA"/>
              </w:rPr>
              <w:t>(Lock &amp; Secure Cart if possible)</w:t>
            </w:r>
          </w:p>
        </w:tc>
      </w:tr>
      <w:tr w:rsidR="00533A3D" w:rsidRPr="00D90F10" w14:paraId="3BFD0A2E" w14:textId="77777777" w:rsidTr="00E45CEA">
        <w:trPr>
          <w:jc w:val="center"/>
        </w:trPr>
        <w:tc>
          <w:tcPr>
            <w:tcW w:w="1403" w:type="dxa"/>
            <w:tcBorders>
              <w:top w:val="single" w:sz="12" w:space="0" w:color="F2F2F2"/>
              <w:left w:val="single" w:sz="12" w:space="0" w:color="F2F2F2"/>
              <w:bottom w:val="single" w:sz="6" w:space="0" w:color="F2F2F2"/>
              <w:right w:val="single" w:sz="6" w:space="0" w:color="F2F2F2"/>
            </w:tcBorders>
            <w:shd w:val="clear" w:color="auto" w:fill="DEEAF6"/>
            <w:vAlign w:val="center"/>
          </w:tcPr>
          <w:p w14:paraId="0B1C5CF3" w14:textId="77777777" w:rsidR="00533A3D" w:rsidRPr="00D90F10" w:rsidRDefault="00533A3D" w:rsidP="00E45CEA">
            <w:pPr>
              <w:rPr>
                <w:rFonts w:ascii="Calibri" w:hAnsi="Calibri" w:cs="Calibri"/>
                <w:b/>
                <w:sz w:val="18"/>
                <w:lang w:val="en-CA" w:eastAsia="en-CA"/>
              </w:rPr>
            </w:pPr>
            <w:r w:rsidRPr="00D90F10">
              <w:rPr>
                <w:rFonts w:ascii="Calibri" w:hAnsi="Calibri" w:cs="Calibri"/>
                <w:b/>
                <w:sz w:val="18"/>
                <w:lang w:val="en-CA" w:eastAsia="en-CA"/>
              </w:rPr>
              <w:t>iPads</w:t>
            </w:r>
          </w:p>
        </w:tc>
        <w:tc>
          <w:tcPr>
            <w:tcW w:w="4536" w:type="dxa"/>
            <w:tcBorders>
              <w:top w:val="single" w:sz="12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DEEAF6"/>
          </w:tcPr>
          <w:p w14:paraId="5A26888E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No action required</w:t>
            </w:r>
          </w:p>
          <w:p w14:paraId="135184DB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(Put iPads somewhere out-of-sight and safe)</w:t>
            </w:r>
          </w:p>
        </w:tc>
        <w:tc>
          <w:tcPr>
            <w:tcW w:w="4756" w:type="dxa"/>
            <w:tcBorders>
              <w:top w:val="single" w:sz="12" w:space="0" w:color="F2F2F2"/>
              <w:left w:val="single" w:sz="6" w:space="0" w:color="F2F2F2"/>
              <w:bottom w:val="single" w:sz="6" w:space="0" w:color="F2F2F2"/>
              <w:right w:val="single" w:sz="12" w:space="0" w:color="F2F2F2"/>
            </w:tcBorders>
            <w:shd w:val="clear" w:color="auto" w:fill="DEEAF6"/>
          </w:tcPr>
          <w:p w14:paraId="39629429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Charge battery to about 50% for long term storage</w:t>
            </w:r>
          </w:p>
          <w:p w14:paraId="15DAB121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Power Off</w:t>
            </w:r>
          </w:p>
          <w:p w14:paraId="01C9F65D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(Put iPads somewhere out-of-sight and safe)</w:t>
            </w:r>
          </w:p>
        </w:tc>
      </w:tr>
      <w:tr w:rsidR="00533A3D" w:rsidRPr="00772221" w14:paraId="7FBEC8A4" w14:textId="77777777" w:rsidTr="00E45CEA">
        <w:trPr>
          <w:trHeight w:val="59"/>
          <w:jc w:val="center"/>
        </w:trPr>
        <w:tc>
          <w:tcPr>
            <w:tcW w:w="1403" w:type="dxa"/>
            <w:tcBorders>
              <w:top w:val="single" w:sz="6" w:space="0" w:color="F2F2F2"/>
              <w:left w:val="single" w:sz="12" w:space="0" w:color="F2F2F2"/>
              <w:bottom w:val="single" w:sz="6" w:space="0" w:color="F2F2F2"/>
              <w:right w:val="single" w:sz="6" w:space="0" w:color="F2F2F2"/>
            </w:tcBorders>
            <w:shd w:val="clear" w:color="auto" w:fill="DEEAF6"/>
            <w:vAlign w:val="center"/>
          </w:tcPr>
          <w:p w14:paraId="757C499F" w14:textId="77777777" w:rsidR="00533A3D" w:rsidRPr="00D90F10" w:rsidRDefault="00533A3D" w:rsidP="00E45CEA">
            <w:pPr>
              <w:rPr>
                <w:rFonts w:ascii="Calibri" w:hAnsi="Calibri" w:cs="Calibri"/>
                <w:b/>
                <w:sz w:val="18"/>
                <w:lang w:val="en-CA" w:eastAsia="en-CA"/>
              </w:rPr>
            </w:pPr>
            <w:r w:rsidRPr="00D90F10">
              <w:rPr>
                <w:rFonts w:ascii="Calibri" w:hAnsi="Calibri" w:cs="Calibri"/>
                <w:b/>
                <w:sz w:val="18"/>
                <w:lang w:val="en-CA" w:eastAsia="en-CA"/>
              </w:rPr>
              <w:t>iPads in Charging Carts</w:t>
            </w:r>
          </w:p>
        </w:tc>
        <w:tc>
          <w:tcPr>
            <w:tcW w:w="4536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DEEAF6"/>
          </w:tcPr>
          <w:p w14:paraId="3C215179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Plug iPad into Cart</w:t>
            </w:r>
          </w:p>
          <w:p w14:paraId="653F5A68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Plug Cart into Power &amp; Turn on Cart</w:t>
            </w:r>
          </w:p>
          <w:p w14:paraId="4A7C449D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(Lock &amp; Secure Cart if possible)</w:t>
            </w:r>
          </w:p>
        </w:tc>
        <w:tc>
          <w:tcPr>
            <w:tcW w:w="4756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12" w:space="0" w:color="F2F2F2"/>
            </w:tcBorders>
            <w:shd w:val="clear" w:color="auto" w:fill="DEEAF6"/>
          </w:tcPr>
          <w:p w14:paraId="1C61060A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Charge battery to about 50% for long term storage</w:t>
            </w:r>
          </w:p>
          <w:p w14:paraId="513180A7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Power Off</w:t>
            </w:r>
          </w:p>
          <w:p w14:paraId="73216A65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Plug iPad into Cart</w:t>
            </w:r>
          </w:p>
          <w:p w14:paraId="63FB9BD3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Leave Cart Unplugged &amp; Turned Off</w:t>
            </w:r>
          </w:p>
          <w:p w14:paraId="4695E6A9" w14:textId="77777777" w:rsidR="00533A3D" w:rsidRPr="00071E72" w:rsidRDefault="00533A3D" w:rsidP="00E45CEA">
            <w:pPr>
              <w:numPr>
                <w:ilvl w:val="0"/>
                <w:numId w:val="25"/>
              </w:numPr>
              <w:spacing w:after="200" w:line="276" w:lineRule="auto"/>
              <w:ind w:left="363"/>
              <w:contextualSpacing/>
              <w:rPr>
                <w:rFonts w:ascii="Calibri" w:hAnsi="Calibri" w:cs="Calibri"/>
                <w:sz w:val="16"/>
                <w:szCs w:val="18"/>
                <w:lang w:val="en-CA" w:eastAsia="en-CA"/>
              </w:rPr>
            </w:pPr>
            <w:r w:rsidRPr="00071E72">
              <w:rPr>
                <w:rFonts w:ascii="Calibri" w:hAnsi="Calibri" w:cs="Calibri"/>
                <w:sz w:val="16"/>
                <w:szCs w:val="18"/>
                <w:lang w:val="en-CA" w:eastAsia="en-CA"/>
              </w:rPr>
              <w:t>(Lock &amp; Secure Cart if possible)</w:t>
            </w:r>
          </w:p>
        </w:tc>
      </w:tr>
    </w:tbl>
    <w:p w14:paraId="5507D14D" w14:textId="77777777" w:rsidR="00533A3D" w:rsidRPr="00533A3D" w:rsidRDefault="00533A3D" w:rsidP="00C22CF0">
      <w:pPr>
        <w:rPr>
          <w:rFonts w:asciiTheme="minorHAnsi" w:hAnsiTheme="minorHAnsi" w:cstheme="minorHAnsi"/>
          <w:sz w:val="20"/>
        </w:rPr>
      </w:pPr>
    </w:p>
    <w:sectPr w:rsidR="00533A3D" w:rsidRPr="00533A3D" w:rsidSect="00533A3D">
      <w:headerReference w:type="default" r:id="rId13"/>
      <w:footerReference w:type="default" r:id="rId14"/>
      <w:footnotePr>
        <w:numRestart w:val="eachSect"/>
      </w:footnotePr>
      <w:type w:val="continuous"/>
      <w:pgSz w:w="12240" w:h="15840" w:code="1"/>
      <w:pgMar w:top="720" w:right="720" w:bottom="992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3FEB" w14:textId="77777777" w:rsidR="00D87E66" w:rsidRDefault="00D87E66">
      <w:r>
        <w:separator/>
      </w:r>
    </w:p>
  </w:endnote>
  <w:endnote w:type="continuationSeparator" w:id="0">
    <w:p w14:paraId="761CD9E7" w14:textId="77777777" w:rsidR="00D87E66" w:rsidRDefault="00D8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425E" w14:textId="25023C09" w:rsidR="009A179C" w:rsidRPr="00E34591" w:rsidRDefault="00A157BC" w:rsidP="007D645B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sz w:val="16"/>
      </w:rPr>
    </w:pPr>
    <w:r w:rsidRPr="00515A06">
      <w:rPr>
        <w:noProof/>
        <w:sz w:val="16"/>
        <w:szCs w:val="16"/>
        <w:lang w:eastAsia="en-CA"/>
      </w:rPr>
      <w:drawing>
        <wp:anchor distT="0" distB="0" distL="114300" distR="114300" simplePos="0" relativeHeight="251664384" behindDoc="0" locked="0" layoutInCell="1" allowOverlap="1" wp14:anchorId="61C5F1FF" wp14:editId="4D8141F0">
          <wp:simplePos x="0" y="0"/>
          <wp:positionH relativeFrom="column">
            <wp:posOffset>5124202</wp:posOffset>
          </wp:positionH>
          <wp:positionV relativeFrom="paragraph">
            <wp:posOffset>-17813</wp:posOffset>
          </wp:positionV>
          <wp:extent cx="1541548" cy="446193"/>
          <wp:effectExtent l="0" t="0" r="1905" b="0"/>
          <wp:wrapNone/>
          <wp:docPr id="487969525" name="Picture 487969525" descr="Distric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istrict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548" cy="446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A05A" w14:textId="295863AE" w:rsidR="004B4ECD" w:rsidRPr="00693428" w:rsidRDefault="004B4ECD" w:rsidP="00693428">
    <w:pPr>
      <w:pStyle w:val="Footer"/>
      <w:pBdr>
        <w:top w:val="threeDEmboss" w:sz="6" w:space="1" w:color="auto"/>
      </w:pBdr>
      <w:tabs>
        <w:tab w:val="clear" w:pos="4320"/>
        <w:tab w:val="clear" w:pos="8640"/>
        <w:tab w:val="right" w:pos="9360"/>
      </w:tabs>
      <w:spacing w:before="120"/>
      <w:rPr>
        <w:rFonts w:ascii="Arial" w:hAnsi="Arial" w:cs="Arial"/>
        <w:color w:val="808080"/>
        <w:sz w:val="16"/>
        <w:szCs w:val="16"/>
        <w:lang w:val="fr-CA"/>
      </w:rPr>
    </w:pPr>
    <w:r w:rsidRPr="00693428">
      <w:rPr>
        <w:rStyle w:val="PageNumber"/>
        <w:rFonts w:ascii="Arial" w:hAnsi="Arial" w:cs="Arial"/>
        <w:color w:val="808080"/>
        <w:sz w:val="16"/>
      </w:rPr>
      <w:fldChar w:fldCharType="begin"/>
    </w:r>
    <w:r w:rsidRPr="00693428">
      <w:rPr>
        <w:rStyle w:val="PageNumber"/>
        <w:rFonts w:ascii="Arial" w:hAnsi="Arial" w:cs="Arial"/>
        <w:color w:val="808080"/>
        <w:sz w:val="16"/>
        <w:lang w:val="fr-CA"/>
      </w:rPr>
      <w:instrText xml:space="preserve"> FILENAME \p </w:instrText>
    </w:r>
    <w:r w:rsidRPr="00693428">
      <w:rPr>
        <w:rStyle w:val="PageNumber"/>
        <w:rFonts w:ascii="Arial" w:hAnsi="Arial" w:cs="Arial"/>
        <w:color w:val="808080"/>
        <w:sz w:val="16"/>
      </w:rPr>
      <w:fldChar w:fldCharType="separate"/>
    </w:r>
    <w:r w:rsidR="006624B4">
      <w:rPr>
        <w:rStyle w:val="PageNumber"/>
        <w:rFonts w:ascii="Arial" w:hAnsi="Arial" w:cs="Arial"/>
        <w:noProof/>
        <w:color w:val="808080"/>
        <w:sz w:val="16"/>
        <w:lang w:val="fr-CA"/>
      </w:rPr>
      <w:t>S:\Energy Management\Behavioural &amp; Outreach\Conservation Campaigns\2024 Spring break\SD36 2024 Spring Shutdown Checklist.docx</w:t>
    </w:r>
    <w:r w:rsidRPr="00693428">
      <w:rPr>
        <w:rStyle w:val="PageNumber"/>
        <w:rFonts w:ascii="Arial" w:hAnsi="Arial" w:cs="Arial"/>
        <w:color w:val="808080"/>
        <w:sz w:val="16"/>
      </w:rPr>
      <w:fldChar w:fldCharType="end"/>
    </w:r>
    <w:r w:rsidRPr="00693428">
      <w:rPr>
        <w:rStyle w:val="PageNumber"/>
        <w:rFonts w:ascii="Arial" w:hAnsi="Arial" w:cs="Arial"/>
        <w:color w:val="808080"/>
        <w:sz w:val="16"/>
        <w:lang w:val="fr-CA"/>
      </w:rPr>
      <w:tab/>
    </w:r>
    <w:r w:rsidRPr="00693428">
      <w:rPr>
        <w:rStyle w:val="PageNumber"/>
        <w:rFonts w:ascii="Arial" w:hAnsi="Arial" w:cs="Arial"/>
        <w:color w:val="808080"/>
        <w:sz w:val="16"/>
        <w:szCs w:val="16"/>
        <w:lang w:val="fr-CA"/>
      </w:rPr>
      <w:t xml:space="preserve">Page </w:t>
    </w:r>
    <w:r w:rsidRPr="00693428">
      <w:rPr>
        <w:rStyle w:val="PageNumber"/>
        <w:rFonts w:ascii="Arial" w:hAnsi="Arial" w:cs="Arial"/>
        <w:color w:val="808080"/>
        <w:sz w:val="16"/>
        <w:szCs w:val="16"/>
      </w:rPr>
      <w:fldChar w:fldCharType="begin"/>
    </w:r>
    <w:r w:rsidRPr="00693428">
      <w:rPr>
        <w:rStyle w:val="PageNumber"/>
        <w:rFonts w:ascii="Arial" w:hAnsi="Arial" w:cs="Arial"/>
        <w:color w:val="808080"/>
        <w:sz w:val="16"/>
        <w:szCs w:val="16"/>
        <w:lang w:val="fr-CA"/>
      </w:rPr>
      <w:instrText xml:space="preserve"> PAGE </w:instrText>
    </w:r>
    <w:r w:rsidRPr="00693428">
      <w:rPr>
        <w:rStyle w:val="PageNumber"/>
        <w:rFonts w:ascii="Arial" w:hAnsi="Arial" w:cs="Arial"/>
        <w:color w:val="808080"/>
        <w:sz w:val="16"/>
        <w:szCs w:val="16"/>
      </w:rPr>
      <w:fldChar w:fldCharType="separate"/>
    </w:r>
    <w:r w:rsidR="00F25F08">
      <w:rPr>
        <w:rStyle w:val="PageNumber"/>
        <w:rFonts w:ascii="Arial" w:hAnsi="Arial" w:cs="Arial"/>
        <w:noProof/>
        <w:color w:val="808080"/>
        <w:sz w:val="16"/>
        <w:szCs w:val="16"/>
        <w:lang w:val="fr-CA"/>
      </w:rPr>
      <w:t>1</w:t>
    </w:r>
    <w:r w:rsidRPr="00693428">
      <w:rPr>
        <w:rStyle w:val="PageNumber"/>
        <w:rFonts w:ascii="Arial" w:hAnsi="Arial" w:cs="Arial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CB53" w14:textId="77777777" w:rsidR="008E7C14" w:rsidRPr="00533A3D" w:rsidRDefault="008E7C14" w:rsidP="00533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1DA59" w14:textId="77777777" w:rsidR="00D87E66" w:rsidRDefault="00D87E66"/>
  </w:footnote>
  <w:footnote w:type="continuationSeparator" w:id="0">
    <w:p w14:paraId="3777C672" w14:textId="77777777" w:rsidR="00D87E66" w:rsidRDefault="00D87E66">
      <w:r>
        <w:continuationSeparator/>
      </w:r>
    </w:p>
  </w:footnote>
  <w:footnote w:id="1">
    <w:p w14:paraId="55244752" w14:textId="77777777" w:rsidR="00533A3D" w:rsidRPr="00D42C6E" w:rsidRDefault="00533A3D" w:rsidP="00533A3D">
      <w:pPr>
        <w:pStyle w:val="FootnoteText"/>
        <w:ind w:left="-630"/>
        <w:rPr>
          <w:rFonts w:ascii="Calibri" w:hAnsi="Calibri" w:cs="Calibri"/>
          <w:sz w:val="14"/>
          <w:szCs w:val="18"/>
          <w:lang w:val="en-CA"/>
        </w:rPr>
      </w:pPr>
      <w:r w:rsidRPr="00D42C6E">
        <w:rPr>
          <w:rStyle w:val="FootnoteReference"/>
          <w:rFonts w:ascii="Calibri" w:hAnsi="Calibri" w:cs="Calibri"/>
          <w:sz w:val="14"/>
          <w:szCs w:val="18"/>
        </w:rPr>
        <w:footnoteRef/>
      </w:r>
      <w:r w:rsidRPr="00D42C6E">
        <w:rPr>
          <w:rFonts w:ascii="Calibri" w:hAnsi="Calibri" w:cs="Calibri"/>
          <w:sz w:val="14"/>
          <w:szCs w:val="18"/>
        </w:rPr>
        <w:t xml:space="preserve"> </w:t>
      </w:r>
      <w:r w:rsidRPr="00D42C6E">
        <w:rPr>
          <w:rFonts w:ascii="Calibri" w:hAnsi="Calibri" w:cs="Calibri"/>
          <w:sz w:val="14"/>
          <w:szCs w:val="18"/>
          <w:lang w:val="en-CA"/>
        </w:rPr>
        <w:t>In all cases, ensure you save your files before Logging Off and/or Shutting Down your computer.</w:t>
      </w:r>
    </w:p>
  </w:footnote>
  <w:footnote w:id="2">
    <w:p w14:paraId="6BD0E57C" w14:textId="77777777" w:rsidR="00533A3D" w:rsidRPr="00627FFC" w:rsidRDefault="00533A3D" w:rsidP="00533A3D">
      <w:pPr>
        <w:ind w:left="-630"/>
        <w:rPr>
          <w:sz w:val="20"/>
        </w:rPr>
      </w:pPr>
      <w:r w:rsidRPr="00D42C6E">
        <w:rPr>
          <w:rStyle w:val="FootnoteReference"/>
          <w:rFonts w:ascii="Calibri" w:hAnsi="Calibri" w:cs="Calibri"/>
          <w:sz w:val="14"/>
          <w:szCs w:val="18"/>
        </w:rPr>
        <w:footnoteRef/>
      </w:r>
      <w:r w:rsidRPr="00D42C6E">
        <w:rPr>
          <w:rFonts w:ascii="Calibri" w:hAnsi="Calibri" w:cs="Calibri"/>
          <w:sz w:val="14"/>
          <w:szCs w:val="18"/>
        </w:rPr>
        <w:t xml:space="preserve"> District computers are required to be Powered On </w:t>
      </w:r>
      <w:proofErr w:type="gramStart"/>
      <w:r w:rsidRPr="00D42C6E">
        <w:rPr>
          <w:rFonts w:ascii="Calibri" w:hAnsi="Calibri" w:cs="Calibri"/>
          <w:sz w:val="14"/>
          <w:szCs w:val="18"/>
        </w:rPr>
        <w:t>in order to</w:t>
      </w:r>
      <w:proofErr w:type="gramEnd"/>
      <w:r w:rsidRPr="00D42C6E">
        <w:rPr>
          <w:rFonts w:ascii="Calibri" w:hAnsi="Calibri" w:cs="Calibri"/>
          <w:sz w:val="14"/>
          <w:szCs w:val="18"/>
        </w:rPr>
        <w:t xml:space="preserve"> receive important system and security updates throughout the night. Power management software installed on all district computers reduces power consumption when not in use.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FAA5" w14:textId="5933D325" w:rsidR="0018654E" w:rsidRPr="00863575" w:rsidRDefault="0018654E" w:rsidP="00E35E5D">
    <w:pPr>
      <w:tabs>
        <w:tab w:val="left" w:pos="5760"/>
      </w:tabs>
      <w:jc w:val="center"/>
      <w:rPr>
        <w:rFonts w:ascii="Maiandra GD" w:hAnsi="Maiandra GD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EFA3" w14:textId="77777777" w:rsidR="004B4ECD" w:rsidRDefault="00EC52BA" w:rsidP="00693428">
    <w:pPr>
      <w:pStyle w:val="BodyText"/>
      <w:pBdr>
        <w:bottom w:val="threeDEngrave" w:sz="6" w:space="0" w:color="auto"/>
      </w:pBdr>
      <w:tabs>
        <w:tab w:val="right" w:pos="9360"/>
      </w:tabs>
    </w:pPr>
    <w:r>
      <w:rPr>
        <w:noProof/>
        <w:lang w:val="en-CA" w:eastAsia="en-CA"/>
      </w:rPr>
      <w:drawing>
        <wp:inline distT="0" distB="0" distL="0" distR="0" wp14:anchorId="01186237" wp14:editId="1F7C76A1">
          <wp:extent cx="1920240" cy="436245"/>
          <wp:effectExtent l="0" t="0" r="3810" b="1905"/>
          <wp:docPr id="713072857" name="Picture 713072857" descr="Colour logo with no 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lour logo with no tag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4ECD">
      <w:tab/>
      <w:t xml:space="preserve"> </w:t>
    </w:r>
    <w:r w:rsidR="004B4ECD" w:rsidRPr="00F52384">
      <w:rPr>
        <w:rFonts w:ascii="Verdana" w:hAnsi="Verdana"/>
        <w:color w:val="808080"/>
        <w:sz w:val="28"/>
        <w:szCs w:val="28"/>
      </w:rPr>
      <w:t>Information Management Services</w:t>
    </w:r>
  </w:p>
  <w:p w14:paraId="3DE43D45" w14:textId="77777777" w:rsidR="004B4ECD" w:rsidRPr="00693428" w:rsidRDefault="004B4ECD" w:rsidP="00693428">
    <w:pPr>
      <w:pStyle w:val="Header"/>
      <w:rPr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8899" w14:textId="586FC8DE" w:rsidR="00533A3D" w:rsidRPr="004C6AE6" w:rsidRDefault="00533A3D" w:rsidP="00533A3D">
    <w:pPr>
      <w:tabs>
        <w:tab w:val="left" w:pos="5760"/>
      </w:tabs>
      <w:spacing w:after="200" w:line="276" w:lineRule="auto"/>
      <w:jc w:val="center"/>
      <w:rPr>
        <w:rFonts w:ascii="Arial Narrow" w:eastAsia="Calibri" w:hAnsi="Arial Narrow" w:cs="Arial"/>
        <w:b/>
        <w:color w:val="2E74B5"/>
        <w:sz w:val="48"/>
        <w:szCs w:val="28"/>
        <w:lang w:val="en-CA"/>
      </w:rPr>
    </w:pPr>
    <w:r w:rsidRPr="00772221">
      <w:rPr>
        <w:rFonts w:ascii="Calibri" w:eastAsia="Calibri" w:hAnsi="Calibri"/>
        <w:noProof/>
        <w:sz w:val="22"/>
        <w:szCs w:val="22"/>
        <w:lang w:val="en-CA" w:eastAsia="en-CA"/>
      </w:rPr>
      <w:drawing>
        <wp:anchor distT="0" distB="0" distL="114300" distR="114300" simplePos="0" relativeHeight="251660288" behindDoc="1" locked="0" layoutInCell="1" allowOverlap="1" wp14:anchorId="4D05E66B" wp14:editId="5379C3B7">
          <wp:simplePos x="0" y="0"/>
          <wp:positionH relativeFrom="margin">
            <wp:align>right</wp:align>
          </wp:positionH>
          <wp:positionV relativeFrom="paragraph">
            <wp:posOffset>186055</wp:posOffset>
          </wp:positionV>
          <wp:extent cx="1133475" cy="257175"/>
          <wp:effectExtent l="0" t="0" r="9525" b="9525"/>
          <wp:wrapTight wrapText="bothSides">
            <wp:wrapPolygon edited="0">
              <wp:start x="0" y="0"/>
              <wp:lineTo x="0" y="20800"/>
              <wp:lineTo x="21418" y="20800"/>
              <wp:lineTo x="21418" y="0"/>
              <wp:lineTo x="0" y="0"/>
            </wp:wrapPolygon>
          </wp:wrapTight>
          <wp:docPr id="4" name="Picture 4" descr="Colour logo with no 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olour logo with no tag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2221">
      <w:rPr>
        <w:rFonts w:ascii="Calibri" w:eastAsia="Calibri" w:hAnsi="Calibri"/>
        <w:noProof/>
        <w:sz w:val="22"/>
        <w:szCs w:val="22"/>
        <w:lang w:val="en-CA" w:eastAsia="en-CA"/>
      </w:rPr>
      <w:drawing>
        <wp:anchor distT="0" distB="0" distL="114300" distR="114300" simplePos="0" relativeHeight="251659264" behindDoc="1" locked="0" layoutInCell="1" allowOverlap="1" wp14:anchorId="21FC2E39" wp14:editId="352E83FD">
          <wp:simplePos x="0" y="0"/>
          <wp:positionH relativeFrom="margin">
            <wp:posOffset>-66675</wp:posOffset>
          </wp:positionH>
          <wp:positionV relativeFrom="paragraph">
            <wp:posOffset>137160</wp:posOffset>
          </wp:positionV>
          <wp:extent cx="590550" cy="409575"/>
          <wp:effectExtent l="0" t="0" r="0" b="9525"/>
          <wp:wrapTight wrapText="bothSides">
            <wp:wrapPolygon edited="0">
              <wp:start x="0" y="0"/>
              <wp:lineTo x="0" y="21098"/>
              <wp:lineTo x="20903" y="21098"/>
              <wp:lineTo x="20903" y="0"/>
              <wp:lineTo x="0" y="0"/>
            </wp:wrapPolygon>
          </wp:wrapTight>
          <wp:docPr id="6" name="Picture 6" descr="IM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M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eastAsia="Calibri" w:hAnsi="Century Gothic" w:cs="Arial"/>
        <w:b/>
        <w:color w:val="2E74B5"/>
        <w:szCs w:val="22"/>
        <w:lang w:val="en-CA"/>
      </w:rPr>
      <w:br/>
    </w:r>
    <w:r w:rsidRPr="00772221">
      <w:rPr>
        <w:rFonts w:ascii="Century Gothic" w:eastAsia="Calibri" w:hAnsi="Century Gothic" w:cs="Arial"/>
        <w:b/>
        <w:color w:val="2E74B5"/>
        <w:szCs w:val="22"/>
        <w:lang w:val="en-CA"/>
      </w:rPr>
      <w:t>COMPUTER POWER MANAGEMENT – BEST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149"/>
    <w:multiLevelType w:val="hybridMultilevel"/>
    <w:tmpl w:val="90C0A80C"/>
    <w:lvl w:ilvl="0" w:tplc="2B6EA480">
      <w:start w:val="1"/>
      <w:numFmt w:val="bullet"/>
      <w:lvlText w:val="·"/>
      <w:lvlJc w:val="left"/>
      <w:pPr>
        <w:ind w:left="1080" w:hanging="360"/>
      </w:pPr>
      <w:rPr>
        <w:rFonts w:ascii="Calibri" w:hAnsi="Calibri" w:hint="default"/>
        <w:color w:val="262626" w:themeColor="text1" w:themeTint="D9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075AA"/>
    <w:multiLevelType w:val="hybridMultilevel"/>
    <w:tmpl w:val="62084E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7578"/>
    <w:multiLevelType w:val="hybridMultilevel"/>
    <w:tmpl w:val="94645EB4"/>
    <w:lvl w:ilvl="0" w:tplc="E2321B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1C87"/>
    <w:multiLevelType w:val="multilevel"/>
    <w:tmpl w:val="77905B62"/>
    <w:lvl w:ilvl="0">
      <w:start w:val="1"/>
      <w:numFmt w:val="decimal"/>
      <w:pStyle w:val="Heading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962"/>
        </w:tabs>
        <w:ind w:left="196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4" w15:restartNumberingAfterBreak="0">
    <w:nsid w:val="1A3920FD"/>
    <w:multiLevelType w:val="hybridMultilevel"/>
    <w:tmpl w:val="D932F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748AF"/>
    <w:multiLevelType w:val="hybridMultilevel"/>
    <w:tmpl w:val="40E60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1C4DCD"/>
    <w:multiLevelType w:val="hybridMultilevel"/>
    <w:tmpl w:val="CBB697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87974"/>
    <w:multiLevelType w:val="hybridMultilevel"/>
    <w:tmpl w:val="4A5E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17973"/>
    <w:multiLevelType w:val="hybridMultilevel"/>
    <w:tmpl w:val="F5EAAE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E31E1"/>
    <w:multiLevelType w:val="hybridMultilevel"/>
    <w:tmpl w:val="77B261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729E4"/>
    <w:multiLevelType w:val="hybridMultilevel"/>
    <w:tmpl w:val="C88AE26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053E6B"/>
    <w:multiLevelType w:val="hybridMultilevel"/>
    <w:tmpl w:val="9DB25E00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FE2FDD"/>
    <w:multiLevelType w:val="multilevel"/>
    <w:tmpl w:val="CCFA2A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9B44313"/>
    <w:multiLevelType w:val="hybridMultilevel"/>
    <w:tmpl w:val="535664BE"/>
    <w:lvl w:ilvl="0" w:tplc="B45A4ED2">
      <w:numFmt w:val="bullet"/>
      <w:lvlText w:val=""/>
      <w:lvlJc w:val="left"/>
      <w:pPr>
        <w:ind w:left="502" w:hanging="360"/>
      </w:pPr>
      <w:rPr>
        <w:rFonts w:ascii="Symbol" w:eastAsia="Calibr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D2C50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5" w15:restartNumberingAfterBreak="0">
    <w:nsid w:val="52CA65ED"/>
    <w:multiLevelType w:val="singleLevel"/>
    <w:tmpl w:val="EE0AA4F6"/>
    <w:lvl w:ilvl="0">
      <w:start w:val="1"/>
      <w:numFmt w:val="decimal"/>
      <w:pStyle w:val="PMOHeading1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9E919B5"/>
    <w:multiLevelType w:val="hybridMultilevel"/>
    <w:tmpl w:val="C6FA0052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4D6EA6"/>
    <w:multiLevelType w:val="hybridMultilevel"/>
    <w:tmpl w:val="6CD465E4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23414B"/>
    <w:multiLevelType w:val="hybridMultilevel"/>
    <w:tmpl w:val="01149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912533"/>
    <w:multiLevelType w:val="hybridMultilevel"/>
    <w:tmpl w:val="826E4B5C"/>
    <w:lvl w:ilvl="0" w:tplc="1D582FE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14BD1"/>
    <w:multiLevelType w:val="hybridMultilevel"/>
    <w:tmpl w:val="9DF6525C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8A688F"/>
    <w:multiLevelType w:val="hybridMultilevel"/>
    <w:tmpl w:val="15F00FAC"/>
    <w:lvl w:ilvl="0" w:tplc="1D582FE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A76F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C2A219A"/>
    <w:multiLevelType w:val="hybridMultilevel"/>
    <w:tmpl w:val="E31C63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A49C2"/>
    <w:multiLevelType w:val="hybridMultilevel"/>
    <w:tmpl w:val="C88A0C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1632494">
    <w:abstractNumId w:val="15"/>
  </w:num>
  <w:num w:numId="2" w16cid:durableId="635642785">
    <w:abstractNumId w:val="3"/>
  </w:num>
  <w:num w:numId="3" w16cid:durableId="1666979073">
    <w:abstractNumId w:val="8"/>
  </w:num>
  <w:num w:numId="4" w16cid:durableId="2129662453">
    <w:abstractNumId w:val="14"/>
  </w:num>
  <w:num w:numId="5" w16cid:durableId="616134160">
    <w:abstractNumId w:val="11"/>
  </w:num>
  <w:num w:numId="6" w16cid:durableId="1609195917">
    <w:abstractNumId w:val="20"/>
  </w:num>
  <w:num w:numId="7" w16cid:durableId="969088701">
    <w:abstractNumId w:val="16"/>
  </w:num>
  <w:num w:numId="8" w16cid:durableId="831723050">
    <w:abstractNumId w:val="17"/>
  </w:num>
  <w:num w:numId="9" w16cid:durableId="475028091">
    <w:abstractNumId w:val="1"/>
  </w:num>
  <w:num w:numId="10" w16cid:durableId="1155099571">
    <w:abstractNumId w:val="6"/>
  </w:num>
  <w:num w:numId="11" w16cid:durableId="1549757499">
    <w:abstractNumId w:val="23"/>
  </w:num>
  <w:num w:numId="12" w16cid:durableId="2071924907">
    <w:abstractNumId w:val="24"/>
  </w:num>
  <w:num w:numId="13" w16cid:durableId="524172192">
    <w:abstractNumId w:val="2"/>
  </w:num>
  <w:num w:numId="14" w16cid:durableId="1956863358">
    <w:abstractNumId w:val="22"/>
  </w:num>
  <w:num w:numId="15" w16cid:durableId="4530165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4469529">
    <w:abstractNumId w:val="12"/>
  </w:num>
  <w:num w:numId="17" w16cid:durableId="1406953335">
    <w:abstractNumId w:val="18"/>
  </w:num>
  <w:num w:numId="18" w16cid:durableId="934365983">
    <w:abstractNumId w:val="4"/>
  </w:num>
  <w:num w:numId="19" w16cid:durableId="1245190662">
    <w:abstractNumId w:val="5"/>
  </w:num>
  <w:num w:numId="20" w16cid:durableId="402409419">
    <w:abstractNumId w:val="7"/>
  </w:num>
  <w:num w:numId="21" w16cid:durableId="516312918">
    <w:abstractNumId w:val="10"/>
  </w:num>
  <w:num w:numId="22" w16cid:durableId="1980375108">
    <w:abstractNumId w:val="9"/>
  </w:num>
  <w:num w:numId="23" w16cid:durableId="1096318218">
    <w:abstractNumId w:val="19"/>
  </w:num>
  <w:num w:numId="24" w16cid:durableId="422335797">
    <w:abstractNumId w:val="21"/>
  </w:num>
  <w:num w:numId="25" w16cid:durableId="411633750">
    <w:abstractNumId w:val="0"/>
  </w:num>
  <w:num w:numId="26" w16cid:durableId="7333532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FF0"/>
    <w:rsid w:val="000240F0"/>
    <w:rsid w:val="00034B00"/>
    <w:rsid w:val="00042ECF"/>
    <w:rsid w:val="00044547"/>
    <w:rsid w:val="0005139A"/>
    <w:rsid w:val="000547B1"/>
    <w:rsid w:val="000623F9"/>
    <w:rsid w:val="00067486"/>
    <w:rsid w:val="00071E72"/>
    <w:rsid w:val="00071F1E"/>
    <w:rsid w:val="00072E7F"/>
    <w:rsid w:val="00082FF0"/>
    <w:rsid w:val="00093059"/>
    <w:rsid w:val="000930C3"/>
    <w:rsid w:val="000B20D6"/>
    <w:rsid w:val="000C3549"/>
    <w:rsid w:val="000E10FC"/>
    <w:rsid w:val="000E4A32"/>
    <w:rsid w:val="000E50EE"/>
    <w:rsid w:val="000F39F9"/>
    <w:rsid w:val="000F7704"/>
    <w:rsid w:val="00100C47"/>
    <w:rsid w:val="00107E24"/>
    <w:rsid w:val="00115083"/>
    <w:rsid w:val="001225DB"/>
    <w:rsid w:val="00127B9E"/>
    <w:rsid w:val="00133782"/>
    <w:rsid w:val="00133F70"/>
    <w:rsid w:val="00135617"/>
    <w:rsid w:val="0014180C"/>
    <w:rsid w:val="001632F0"/>
    <w:rsid w:val="001775B0"/>
    <w:rsid w:val="0018130D"/>
    <w:rsid w:val="00181577"/>
    <w:rsid w:val="001848A6"/>
    <w:rsid w:val="0018654E"/>
    <w:rsid w:val="0019127F"/>
    <w:rsid w:val="001A2B76"/>
    <w:rsid w:val="001A4D5A"/>
    <w:rsid w:val="001B0449"/>
    <w:rsid w:val="001B18C5"/>
    <w:rsid w:val="001B1A3A"/>
    <w:rsid w:val="001B27CD"/>
    <w:rsid w:val="001C0BB7"/>
    <w:rsid w:val="001C3883"/>
    <w:rsid w:val="001C53D5"/>
    <w:rsid w:val="001D2797"/>
    <w:rsid w:val="001D5E90"/>
    <w:rsid w:val="001F7EDB"/>
    <w:rsid w:val="00217ABA"/>
    <w:rsid w:val="002232DF"/>
    <w:rsid w:val="0022333B"/>
    <w:rsid w:val="00225FBF"/>
    <w:rsid w:val="0023049B"/>
    <w:rsid w:val="00247A2E"/>
    <w:rsid w:val="002503F6"/>
    <w:rsid w:val="00262460"/>
    <w:rsid w:val="00274BE0"/>
    <w:rsid w:val="002841E5"/>
    <w:rsid w:val="00284E16"/>
    <w:rsid w:val="00292A55"/>
    <w:rsid w:val="002B4C20"/>
    <w:rsid w:val="002B613B"/>
    <w:rsid w:val="002B665A"/>
    <w:rsid w:val="002B79F3"/>
    <w:rsid w:val="002C133C"/>
    <w:rsid w:val="002C2372"/>
    <w:rsid w:val="002C3764"/>
    <w:rsid w:val="002D1BAC"/>
    <w:rsid w:val="002D67CA"/>
    <w:rsid w:val="00305A45"/>
    <w:rsid w:val="00307FBC"/>
    <w:rsid w:val="003474F4"/>
    <w:rsid w:val="00347525"/>
    <w:rsid w:val="00347C1A"/>
    <w:rsid w:val="00350ACD"/>
    <w:rsid w:val="00361C0D"/>
    <w:rsid w:val="00372415"/>
    <w:rsid w:val="003756B3"/>
    <w:rsid w:val="00375C10"/>
    <w:rsid w:val="00381A98"/>
    <w:rsid w:val="00387082"/>
    <w:rsid w:val="003A0A5B"/>
    <w:rsid w:val="003A0FF0"/>
    <w:rsid w:val="003A517C"/>
    <w:rsid w:val="003A5245"/>
    <w:rsid w:val="003A6953"/>
    <w:rsid w:val="003B205F"/>
    <w:rsid w:val="003B6B0F"/>
    <w:rsid w:val="003D077F"/>
    <w:rsid w:val="003D6DDC"/>
    <w:rsid w:val="003E6322"/>
    <w:rsid w:val="003F18E2"/>
    <w:rsid w:val="00413A6E"/>
    <w:rsid w:val="00436076"/>
    <w:rsid w:val="00455729"/>
    <w:rsid w:val="004575C1"/>
    <w:rsid w:val="0045767A"/>
    <w:rsid w:val="00465558"/>
    <w:rsid w:val="004717FB"/>
    <w:rsid w:val="004819D2"/>
    <w:rsid w:val="00492A37"/>
    <w:rsid w:val="004A37D9"/>
    <w:rsid w:val="004A45AB"/>
    <w:rsid w:val="004A608D"/>
    <w:rsid w:val="004B3AEB"/>
    <w:rsid w:val="004B4ECD"/>
    <w:rsid w:val="004C421C"/>
    <w:rsid w:val="004D09B1"/>
    <w:rsid w:val="004E0CC6"/>
    <w:rsid w:val="004F081A"/>
    <w:rsid w:val="00500942"/>
    <w:rsid w:val="005026E7"/>
    <w:rsid w:val="00533A3D"/>
    <w:rsid w:val="00536054"/>
    <w:rsid w:val="005562B5"/>
    <w:rsid w:val="005607AE"/>
    <w:rsid w:val="00561E91"/>
    <w:rsid w:val="00570A6A"/>
    <w:rsid w:val="00575F63"/>
    <w:rsid w:val="005B2A8D"/>
    <w:rsid w:val="005C7488"/>
    <w:rsid w:val="005D5361"/>
    <w:rsid w:val="005D682D"/>
    <w:rsid w:val="005E26AC"/>
    <w:rsid w:val="005E6058"/>
    <w:rsid w:val="005F70FF"/>
    <w:rsid w:val="00602BCB"/>
    <w:rsid w:val="006129F1"/>
    <w:rsid w:val="00627046"/>
    <w:rsid w:val="00642CEE"/>
    <w:rsid w:val="00654B23"/>
    <w:rsid w:val="006624B4"/>
    <w:rsid w:val="006719BB"/>
    <w:rsid w:val="00685A94"/>
    <w:rsid w:val="006918A3"/>
    <w:rsid w:val="00693428"/>
    <w:rsid w:val="006A77B6"/>
    <w:rsid w:val="006B091D"/>
    <w:rsid w:val="006B56F6"/>
    <w:rsid w:val="006B64F2"/>
    <w:rsid w:val="006C4506"/>
    <w:rsid w:val="006C7B3B"/>
    <w:rsid w:val="006E6AA8"/>
    <w:rsid w:val="006E7ED8"/>
    <w:rsid w:val="006F73DF"/>
    <w:rsid w:val="00714D66"/>
    <w:rsid w:val="0071756E"/>
    <w:rsid w:val="007248BA"/>
    <w:rsid w:val="00725C6B"/>
    <w:rsid w:val="0073159F"/>
    <w:rsid w:val="0074051E"/>
    <w:rsid w:val="007436C1"/>
    <w:rsid w:val="00757745"/>
    <w:rsid w:val="00764915"/>
    <w:rsid w:val="00766560"/>
    <w:rsid w:val="00767AB7"/>
    <w:rsid w:val="007721F3"/>
    <w:rsid w:val="0079106D"/>
    <w:rsid w:val="00796FF7"/>
    <w:rsid w:val="007B07C6"/>
    <w:rsid w:val="007D21E6"/>
    <w:rsid w:val="007D645B"/>
    <w:rsid w:val="007E51D4"/>
    <w:rsid w:val="007F38CD"/>
    <w:rsid w:val="007F508A"/>
    <w:rsid w:val="008030D8"/>
    <w:rsid w:val="00810564"/>
    <w:rsid w:val="00826911"/>
    <w:rsid w:val="00852352"/>
    <w:rsid w:val="00853725"/>
    <w:rsid w:val="0085558A"/>
    <w:rsid w:val="00863575"/>
    <w:rsid w:val="00870EDD"/>
    <w:rsid w:val="00873FB4"/>
    <w:rsid w:val="0089243B"/>
    <w:rsid w:val="0089268B"/>
    <w:rsid w:val="008972B9"/>
    <w:rsid w:val="008A208D"/>
    <w:rsid w:val="008A2456"/>
    <w:rsid w:val="008E7C14"/>
    <w:rsid w:val="00901DF4"/>
    <w:rsid w:val="00902EF8"/>
    <w:rsid w:val="009160A7"/>
    <w:rsid w:val="009160F6"/>
    <w:rsid w:val="009230E6"/>
    <w:rsid w:val="009278EF"/>
    <w:rsid w:val="00934A9C"/>
    <w:rsid w:val="009656F7"/>
    <w:rsid w:val="00970AB3"/>
    <w:rsid w:val="009717DE"/>
    <w:rsid w:val="00976A01"/>
    <w:rsid w:val="00983D3B"/>
    <w:rsid w:val="009856FF"/>
    <w:rsid w:val="009923E6"/>
    <w:rsid w:val="009A179C"/>
    <w:rsid w:val="009C6062"/>
    <w:rsid w:val="009D1931"/>
    <w:rsid w:val="009E26E4"/>
    <w:rsid w:val="009E63BA"/>
    <w:rsid w:val="009F68CF"/>
    <w:rsid w:val="00A157BC"/>
    <w:rsid w:val="00A315F9"/>
    <w:rsid w:val="00A47410"/>
    <w:rsid w:val="00A51FC3"/>
    <w:rsid w:val="00A61BC7"/>
    <w:rsid w:val="00A65533"/>
    <w:rsid w:val="00A82D2B"/>
    <w:rsid w:val="00A85495"/>
    <w:rsid w:val="00A94876"/>
    <w:rsid w:val="00AC614B"/>
    <w:rsid w:val="00AE6E69"/>
    <w:rsid w:val="00B20961"/>
    <w:rsid w:val="00B225BC"/>
    <w:rsid w:val="00B22BF7"/>
    <w:rsid w:val="00B46283"/>
    <w:rsid w:val="00B50DBD"/>
    <w:rsid w:val="00B56BEC"/>
    <w:rsid w:val="00B629A2"/>
    <w:rsid w:val="00B75547"/>
    <w:rsid w:val="00B92746"/>
    <w:rsid w:val="00BC13F2"/>
    <w:rsid w:val="00BC3E4E"/>
    <w:rsid w:val="00C00D6B"/>
    <w:rsid w:val="00C00DB7"/>
    <w:rsid w:val="00C22CF0"/>
    <w:rsid w:val="00C307F5"/>
    <w:rsid w:val="00C421D8"/>
    <w:rsid w:val="00C46256"/>
    <w:rsid w:val="00C54C1F"/>
    <w:rsid w:val="00C67D15"/>
    <w:rsid w:val="00C904DD"/>
    <w:rsid w:val="00C91660"/>
    <w:rsid w:val="00C92F51"/>
    <w:rsid w:val="00CA2AFC"/>
    <w:rsid w:val="00CC1E5E"/>
    <w:rsid w:val="00CE1A00"/>
    <w:rsid w:val="00CE51D6"/>
    <w:rsid w:val="00CE6F00"/>
    <w:rsid w:val="00D651D8"/>
    <w:rsid w:val="00D758D5"/>
    <w:rsid w:val="00D83CF4"/>
    <w:rsid w:val="00D87E66"/>
    <w:rsid w:val="00D9277F"/>
    <w:rsid w:val="00D96985"/>
    <w:rsid w:val="00D979B2"/>
    <w:rsid w:val="00DA3466"/>
    <w:rsid w:val="00DB22E3"/>
    <w:rsid w:val="00DB7CD6"/>
    <w:rsid w:val="00DC1325"/>
    <w:rsid w:val="00DD3342"/>
    <w:rsid w:val="00DE5C49"/>
    <w:rsid w:val="00DF67A5"/>
    <w:rsid w:val="00E153DB"/>
    <w:rsid w:val="00E1716F"/>
    <w:rsid w:val="00E34591"/>
    <w:rsid w:val="00E350CB"/>
    <w:rsid w:val="00E35E5D"/>
    <w:rsid w:val="00E37F61"/>
    <w:rsid w:val="00E44736"/>
    <w:rsid w:val="00E53B8A"/>
    <w:rsid w:val="00E605DF"/>
    <w:rsid w:val="00E649C7"/>
    <w:rsid w:val="00E729A6"/>
    <w:rsid w:val="00E81546"/>
    <w:rsid w:val="00EB4617"/>
    <w:rsid w:val="00EB7A4C"/>
    <w:rsid w:val="00EC024C"/>
    <w:rsid w:val="00EC19B1"/>
    <w:rsid w:val="00EC4EE9"/>
    <w:rsid w:val="00EC52BA"/>
    <w:rsid w:val="00EC6522"/>
    <w:rsid w:val="00ED1439"/>
    <w:rsid w:val="00ED2583"/>
    <w:rsid w:val="00ED66C5"/>
    <w:rsid w:val="00EF2DF5"/>
    <w:rsid w:val="00F03D47"/>
    <w:rsid w:val="00F17EA0"/>
    <w:rsid w:val="00F25F08"/>
    <w:rsid w:val="00F709D6"/>
    <w:rsid w:val="00F71C2B"/>
    <w:rsid w:val="00F75AE6"/>
    <w:rsid w:val="00F75C83"/>
    <w:rsid w:val="00F75EB0"/>
    <w:rsid w:val="00F772FF"/>
    <w:rsid w:val="00F846F1"/>
    <w:rsid w:val="00F96C9B"/>
    <w:rsid w:val="00FD7621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3CE6B75"/>
  <w15:chartTrackingRefBased/>
  <w15:docId w15:val="{978FEFA7-F166-4521-92D7-EE968CD8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BodyText"/>
    <w:qFormat/>
    <w:rsid w:val="0082374D"/>
    <w:pPr>
      <w:keepNext/>
      <w:numPr>
        <w:numId w:val="2"/>
      </w:numPr>
      <w:tabs>
        <w:tab w:val="clear" w:pos="1080"/>
        <w:tab w:val="num" w:pos="720"/>
      </w:tabs>
      <w:spacing w:before="240" w:after="240"/>
      <w:ind w:left="72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BodyText"/>
    <w:uiPriority w:val="9"/>
    <w:qFormat/>
    <w:rsid w:val="0082374D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Heading2"/>
    <w:next w:val="BodyText"/>
    <w:qFormat/>
    <w:rsid w:val="0082374D"/>
    <w:pPr>
      <w:numPr>
        <w:ilvl w:val="2"/>
      </w:numPr>
      <w:outlineLvl w:val="2"/>
    </w:pPr>
    <w:rPr>
      <w:b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pBdr>
        <w:bottom w:val="single" w:sz="6" w:space="12" w:color="auto"/>
      </w:pBdr>
      <w:ind w:right="4320"/>
      <w:outlineLvl w:val="4"/>
    </w:pPr>
    <w:rPr>
      <w:rFonts w:ascii="Arial" w:hAnsi="Arial"/>
      <w:b/>
      <w:kern w:val="28"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sz w:val="20"/>
    </w:rPr>
  </w:style>
  <w:style w:type="paragraph" w:styleId="Heading7">
    <w:name w:val="heading 7"/>
    <w:basedOn w:val="Normal"/>
    <w:next w:val="Normal"/>
    <w:link w:val="Heading7Char"/>
    <w:qFormat/>
    <w:rsid w:val="00C22CF0"/>
    <w:pPr>
      <w:spacing w:before="240" w:after="60" w:line="276" w:lineRule="auto"/>
      <w:outlineLvl w:val="6"/>
    </w:pPr>
    <w:rPr>
      <w:rFonts w:ascii="Arial" w:eastAsia="Calibri" w:hAnsi="Arial"/>
      <w:sz w:val="20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C22CF0"/>
    <w:pPr>
      <w:spacing w:before="240" w:after="60" w:line="276" w:lineRule="auto"/>
      <w:outlineLvl w:val="7"/>
    </w:pPr>
    <w:rPr>
      <w:rFonts w:ascii="Arial" w:eastAsia="Calibri" w:hAnsi="Arial"/>
      <w:i/>
      <w:sz w:val="20"/>
      <w:szCs w:val="22"/>
      <w:lang w:val="en-CA"/>
    </w:rPr>
  </w:style>
  <w:style w:type="paragraph" w:styleId="Heading9">
    <w:name w:val="heading 9"/>
    <w:basedOn w:val="Normal"/>
    <w:next w:val="Normal"/>
    <w:link w:val="Heading9Char"/>
    <w:qFormat/>
    <w:rsid w:val="00C22CF0"/>
    <w:pPr>
      <w:spacing w:before="240" w:after="60" w:line="276" w:lineRule="auto"/>
      <w:outlineLvl w:val="8"/>
    </w:pPr>
    <w:rPr>
      <w:rFonts w:ascii="Arial" w:eastAsia="Calibri" w:hAnsi="Arial"/>
      <w:b/>
      <w:i/>
      <w:sz w:val="18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OHeading1">
    <w:name w:val="PMO Heading 1"/>
    <w:basedOn w:val="Heading1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uiPriority w:val="39"/>
    <w:rsid w:val="00F4642A"/>
    <w:pPr>
      <w:tabs>
        <w:tab w:val="left" w:pos="426"/>
        <w:tab w:val="right" w:leader="dot" w:pos="8630"/>
      </w:tabs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autoRedefine/>
    <w:uiPriority w:val="39"/>
    <w:rsid w:val="00815850"/>
    <w:pPr>
      <w:tabs>
        <w:tab w:val="left" w:pos="960"/>
        <w:tab w:val="right" w:leader="dot" w:pos="8630"/>
      </w:tabs>
      <w:ind w:left="240"/>
    </w:pPr>
    <w:rPr>
      <w:rFonts w:ascii="Arial" w:hAnsi="Arial" w:cs="Arial"/>
      <w:smallCaps/>
      <w:noProof/>
      <w:sz w:val="20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i/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sz w:val="28"/>
    </w:rPr>
  </w:style>
  <w:style w:type="paragraph" w:customStyle="1" w:styleId="TPTableText">
    <w:name w:val="TP Table Text"/>
    <w:basedOn w:val="Normal"/>
    <w:rsid w:val="004030B2"/>
    <w:rPr>
      <w:sz w:val="22"/>
      <w:lang w:val="en-CA"/>
    </w:rPr>
  </w:style>
  <w:style w:type="paragraph" w:styleId="BodyTextIndent2">
    <w:name w:val="Body Text Indent 2"/>
    <w:basedOn w:val="Normal"/>
    <w:rsid w:val="004030B2"/>
    <w:pPr>
      <w:spacing w:after="120" w:line="480" w:lineRule="auto"/>
      <w:ind w:left="360"/>
    </w:pPr>
  </w:style>
  <w:style w:type="table" w:styleId="TableGrid4">
    <w:name w:val="Table Grid 4"/>
    <w:basedOn w:val="TableNormal"/>
    <w:rsid w:val="00FE14C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660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5770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13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s">
    <w:name w:val="Instructions"/>
    <w:basedOn w:val="BodyText"/>
    <w:rsid w:val="00CD6EF1"/>
    <w:pPr>
      <w:pBdr>
        <w:top w:val="single" w:sz="4" w:space="1" w:color="auto"/>
        <w:bottom w:val="single" w:sz="4" w:space="1" w:color="auto"/>
      </w:pBdr>
      <w:spacing w:before="120"/>
      <w:ind w:left="5760"/>
      <w:contextualSpacing/>
    </w:pPr>
    <w:rPr>
      <w:szCs w:val="24"/>
    </w:rPr>
  </w:style>
  <w:style w:type="paragraph" w:styleId="NormalWeb">
    <w:name w:val="Normal (Web)"/>
    <w:basedOn w:val="Normal"/>
    <w:rsid w:val="002A1000"/>
    <w:pPr>
      <w:spacing w:before="100" w:beforeAutospacing="1" w:after="100" w:afterAutospacing="1"/>
    </w:pPr>
    <w:rPr>
      <w:szCs w:val="24"/>
      <w:lang w:val="en-CA" w:eastAsia="en-CA"/>
    </w:rPr>
  </w:style>
  <w:style w:type="character" w:styleId="Hyperlink">
    <w:name w:val="Hyperlink"/>
    <w:rsid w:val="00BE4332"/>
    <w:rPr>
      <w:color w:val="0000FF"/>
      <w:u w:val="single"/>
    </w:rPr>
  </w:style>
  <w:style w:type="character" w:styleId="FollowedHyperlink">
    <w:name w:val="FollowedHyperlink"/>
    <w:rsid w:val="00BE4332"/>
    <w:rPr>
      <w:color w:val="800080"/>
      <w:u w:val="single"/>
    </w:rPr>
  </w:style>
  <w:style w:type="character" w:customStyle="1" w:styleId="BodyTextChar">
    <w:name w:val="Body Text Char"/>
    <w:link w:val="BodyText"/>
    <w:rsid w:val="00DA4585"/>
    <w:rPr>
      <w:sz w:val="24"/>
      <w:lang w:val="en-US" w:eastAsia="en-US"/>
    </w:rPr>
  </w:style>
  <w:style w:type="numbering" w:styleId="ArticleSection">
    <w:name w:val="Outline List 3"/>
    <w:basedOn w:val="NoList"/>
    <w:rsid w:val="00777A8B"/>
    <w:pPr>
      <w:numPr>
        <w:numId w:val="14"/>
      </w:numPr>
    </w:pPr>
  </w:style>
  <w:style w:type="character" w:styleId="Emphasis">
    <w:name w:val="Emphasis"/>
    <w:qFormat/>
    <w:rsid w:val="00510DA9"/>
    <w:rPr>
      <w:i/>
    </w:rPr>
  </w:style>
  <w:style w:type="paragraph" w:styleId="ListParagraph">
    <w:name w:val="List Paragraph"/>
    <w:basedOn w:val="Normal"/>
    <w:uiPriority w:val="34"/>
    <w:qFormat/>
    <w:rsid w:val="002232DF"/>
    <w:pPr>
      <w:ind w:left="720"/>
    </w:pPr>
    <w:rPr>
      <w:rFonts w:ascii="Courier New" w:hAnsi="Courier New"/>
      <w:sz w:val="22"/>
    </w:rPr>
  </w:style>
  <w:style w:type="character" w:customStyle="1" w:styleId="FooterChar">
    <w:name w:val="Footer Char"/>
    <w:link w:val="Footer"/>
    <w:uiPriority w:val="99"/>
    <w:rsid w:val="005607AE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4D5A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1A4D5A"/>
    <w:rPr>
      <w:lang w:val="en-US" w:eastAsia="en-US"/>
    </w:rPr>
  </w:style>
  <w:style w:type="character" w:styleId="EndnoteReference">
    <w:name w:val="endnote reference"/>
    <w:uiPriority w:val="99"/>
    <w:semiHidden/>
    <w:unhideWhenUsed/>
    <w:rsid w:val="001A4D5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67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D1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D1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D15"/>
    <w:rPr>
      <w:b/>
      <w:bCs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33A3D"/>
    <w:rPr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C22CF0"/>
    <w:rPr>
      <w:rFonts w:ascii="Arial" w:eastAsia="Calibri" w:hAnsi="Arial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C22CF0"/>
    <w:rPr>
      <w:rFonts w:ascii="Arial" w:eastAsia="Calibri" w:hAnsi="Arial"/>
      <w:i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C22CF0"/>
    <w:rPr>
      <w:rFonts w:ascii="Arial" w:eastAsia="Calibri" w:hAnsi="Arial"/>
      <w:b/>
      <w:i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s://www.surreyschools.ca/_layouts/15/Styles/Themable/SD36.Intranet.Brand/images/logo_screen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527CA-CA5C-4AA9-81AC-C05826CC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IMS Naming Convention Standards</vt:lpstr>
    </vt:vector>
  </TitlesOfParts>
  <Company>School District 36</Company>
  <LinksUpToDate>false</LinksUpToDate>
  <CharactersWithSpaces>3384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IMS Naming Convention Standards</dc:title>
  <dc:subject>Standards Document</dc:subject>
  <dc:creator>Bal Kang</dc:creator>
  <cp:keywords>Standard, Naming conventions,</cp:keywords>
  <cp:lastModifiedBy>Hudson Wong</cp:lastModifiedBy>
  <cp:revision>2</cp:revision>
  <cp:lastPrinted>2024-03-07T19:13:00Z</cp:lastPrinted>
  <dcterms:created xsi:type="dcterms:W3CDTF">2025-06-12T16:43:00Z</dcterms:created>
  <dcterms:modified xsi:type="dcterms:W3CDTF">2025-06-12T16:43:00Z</dcterms:modified>
  <cp:category>Standard</cp:category>
  <cp:contentStatus>Published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Standards Document</vt:lpwstr>
  </property>
  <property fmtid="{D5CDD505-2E9C-101B-9397-08002B2CF9AE}" pid="3" name="Version">
    <vt:lpwstr>3.4</vt:lpwstr>
  </property>
  <property fmtid="{D5CDD505-2E9C-101B-9397-08002B2CF9AE}" pid="4" name="PPF#">
    <vt:lpwstr>1B-004</vt:lpwstr>
  </property>
  <property fmtid="{D5CDD505-2E9C-101B-9397-08002B2CF9AE}" pid="5" name="Status">
    <vt:lpwstr>Published</vt:lpwstr>
  </property>
</Properties>
</file>