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1C6790" w14:paraId="158DBCA3" w14:textId="77777777">
        <w:trPr>
          <w:jc w:val="center"/>
        </w:trPr>
        <w:tc>
          <w:tcPr>
            <w:tcW w:w="8208" w:type="dxa"/>
            <w:tcBorders>
              <w:top w:val="nil"/>
              <w:left w:val="nil"/>
              <w:bottom w:val="nil"/>
              <w:right w:val="nil"/>
            </w:tcBorders>
          </w:tcPr>
          <w:p w14:paraId="43792A0E" w14:textId="77777777" w:rsidR="001C6790" w:rsidRDefault="00F44923">
            <w:pPr>
              <w:jc w:val="center"/>
            </w:pPr>
            <w:r>
              <w:rPr>
                <w:noProof/>
              </w:rPr>
              <w:drawing>
                <wp:inline distT="0" distB="0" distL="0" distR="0" wp14:anchorId="6A10D06C" wp14:editId="22189EB2">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1A4F438A" w14:textId="77777777" w:rsidR="001C6790" w:rsidRDefault="00F44923">
            <w:pPr>
              <w:jc w:val="right"/>
            </w:pPr>
            <w:r>
              <w:rPr>
                <w:color w:val="444444"/>
                <w:sz w:val="15"/>
              </w:rPr>
              <w:t>Pour une copie</w:t>
            </w:r>
            <w:r>
              <w:rPr>
                <w:color w:val="444444"/>
                <w:sz w:val="15"/>
              </w:rPr>
              <w:br/>
              <w:t>électronique,</w:t>
            </w:r>
            <w:r>
              <w:rPr>
                <w:color w:val="444444"/>
                <w:sz w:val="15"/>
              </w:rPr>
              <w:br/>
              <w:t>scannez ici</w:t>
            </w:r>
          </w:p>
          <w:p w14:paraId="6DDEC08C" w14:textId="77777777" w:rsidR="001C6790" w:rsidRDefault="00F44923">
            <w:pPr>
              <w:jc w:val="right"/>
            </w:pPr>
            <w:r>
              <w:rPr>
                <w:noProof/>
              </w:rPr>
              <w:drawing>
                <wp:inline distT="0" distB="0" distL="0" distR="0" wp14:anchorId="258CD5E0" wp14:editId="26F5C998">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798A83C4" w14:textId="77777777" w:rsidR="001C6790" w:rsidRDefault="001C6790">
      <w:pPr>
        <w:spacing w:after="40"/>
      </w:pPr>
    </w:p>
    <w:p w14:paraId="51EDEC24" w14:textId="77777777" w:rsidR="001C6790" w:rsidRDefault="00F44923">
      <w:pPr>
        <w:spacing w:after="120"/>
        <w:jc w:val="center"/>
      </w:pPr>
      <w:r>
        <w:rPr>
          <w:b/>
          <w:color w:val="002060"/>
          <w:sz w:val="32"/>
        </w:rPr>
        <w:t>Services de santé dentaire</w:t>
      </w:r>
    </w:p>
    <w:tbl>
      <w:tblPr>
        <w:tblW w:w="0" w:type="auto"/>
        <w:jc w:val="center"/>
        <w:tblLayout w:type="fixed"/>
        <w:tblLook w:val="04A0" w:firstRow="1" w:lastRow="0" w:firstColumn="1" w:lastColumn="0" w:noHBand="0" w:noVBand="1"/>
      </w:tblPr>
      <w:tblGrid>
        <w:gridCol w:w="10512"/>
      </w:tblGrid>
      <w:tr w:rsidR="001C6790" w14:paraId="3484E140"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2F88F752" w14:textId="77777777" w:rsidR="001C6790" w:rsidRDefault="00F44923">
            <w:r>
              <w:rPr>
                <w:b/>
                <w:color w:val="000000"/>
              </w:rPr>
              <w:t>FRASER HEALTH DENTAL HYGIENE PROGRAM</w:t>
            </w:r>
          </w:p>
        </w:tc>
      </w:tr>
    </w:tbl>
    <w:p w14:paraId="68C233A2" w14:textId="77777777" w:rsidR="001C6790" w:rsidRDefault="001C6790">
      <w:pPr>
        <w:spacing w:after="40"/>
      </w:pPr>
    </w:p>
    <w:tbl>
      <w:tblPr>
        <w:tblW w:w="0" w:type="auto"/>
        <w:jc w:val="center"/>
        <w:tblLayout w:type="fixed"/>
        <w:tblLook w:val="04A0" w:firstRow="1" w:lastRow="0" w:firstColumn="1" w:lastColumn="0" w:noHBand="0" w:noVBand="1"/>
      </w:tblPr>
      <w:tblGrid>
        <w:gridCol w:w="10512"/>
      </w:tblGrid>
      <w:tr w:rsidR="001C6790" w14:paraId="28D553D8"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7D43B074" w14:textId="77777777" w:rsidR="001C6790" w:rsidRDefault="00F44923">
            <w:r>
              <w:rPr>
                <w:b/>
                <w:color w:val="000000"/>
              </w:rPr>
              <w:t>PROGRAMME DE SOINS DENTAIRES DE FRASER HEALTH</w:t>
            </w:r>
          </w:p>
        </w:tc>
      </w:tr>
    </w:tbl>
    <w:p w14:paraId="1AFE4922" w14:textId="77777777" w:rsidR="001C6790" w:rsidRDefault="001C6790">
      <w:pPr>
        <w:spacing w:after="40"/>
      </w:pPr>
    </w:p>
    <w:p w14:paraId="284851A7" w14:textId="77777777" w:rsidR="001C6790" w:rsidRDefault="00F44923">
      <w:pPr>
        <w:spacing w:after="120"/>
      </w:pPr>
      <w:r>
        <w:t>L'hygiéniste dentaire travaille en collaboration avec les familles, les organismes communautaires, les centres de soins pour nourrissons, les services d'établissement et de soutien communautaire, et les organismes gouvernementaux pour offrir une prévention et un dépistage gratuits de la santé buccodentaire dans toute la région de Fraser Health.</w:t>
      </w:r>
    </w:p>
    <w:p w14:paraId="79714543" w14:textId="77777777" w:rsidR="001C6790" w:rsidRDefault="00F44923">
      <w:pPr>
        <w:spacing w:after="120"/>
      </w:pPr>
      <w:r>
        <w:t>Les activités promotionnelles comprennent : la prévention dentaire, le dépistage dentaire, l'orientation vers des ressources dentaires communautaires et le programme de fluorure.</w:t>
      </w:r>
    </w:p>
    <w:p w14:paraId="097B1421" w14:textId="77777777" w:rsidR="001C6790" w:rsidRDefault="00F44923">
      <w:pPr>
        <w:spacing w:after="120"/>
      </w:pPr>
      <w:r>
        <w:t>À Surrey, les services sont offerts dans les centres de santé publique (Santé publique de Fraser Health).</w:t>
      </w:r>
    </w:p>
    <w:p w14:paraId="51BFE1F8" w14:textId="77777777" w:rsidR="001C6790" w:rsidRDefault="00F44923">
      <w:pPr>
        <w:spacing w:after="120"/>
      </w:pPr>
      <w:r>
        <w:t>Santé dentaire des enfants — les services comprennent :</w:t>
      </w:r>
    </w:p>
    <w:p w14:paraId="494CD8D6" w14:textId="77777777" w:rsidR="001C6790" w:rsidRDefault="00F44923">
      <w:pPr>
        <w:pStyle w:val="ListBullet"/>
        <w:spacing w:after="40"/>
      </w:pPr>
      <w:r>
        <w:t>Dépistages dentaires gratuits pour les enfants de 0 à 18 ans</w:t>
      </w:r>
    </w:p>
    <w:p w14:paraId="2427593E" w14:textId="77777777" w:rsidR="001C6790" w:rsidRDefault="00F44923">
      <w:pPr>
        <w:pStyle w:val="ListBullet"/>
        <w:spacing w:after="40"/>
      </w:pPr>
      <w:r>
        <w:t>Programme de fluorure pour les enfants de 6 mois à 5 ans</w:t>
      </w:r>
    </w:p>
    <w:p w14:paraId="14976EA7" w14:textId="77777777" w:rsidR="001C6790" w:rsidRDefault="00F44923">
      <w:pPr>
        <w:pStyle w:val="ListBullet"/>
        <w:spacing w:after="40"/>
      </w:pPr>
      <w:r>
        <w:t>Aiguillage vers des dentistes</w:t>
      </w:r>
    </w:p>
    <w:p w14:paraId="107CA8F4" w14:textId="77777777" w:rsidR="001C6790" w:rsidRDefault="00F44923">
      <w:pPr>
        <w:spacing w:after="120"/>
      </w:pPr>
      <w:r>
        <w:t>Pour des informations ou pour prendre rendez-vous, appelez Fraser Health :</w:t>
      </w:r>
    </w:p>
    <w:p w14:paraId="196A5988" w14:textId="77777777" w:rsidR="001C6790" w:rsidRDefault="00F44923">
      <w:pPr>
        <w:spacing w:after="120"/>
      </w:pPr>
      <w:r>
        <w:t>604-587-4757</w:t>
      </w:r>
    </w:p>
    <w:tbl>
      <w:tblPr>
        <w:tblW w:w="0" w:type="auto"/>
        <w:jc w:val="center"/>
        <w:tblLayout w:type="fixed"/>
        <w:tblLook w:val="04A0" w:firstRow="1" w:lastRow="0" w:firstColumn="1" w:lastColumn="0" w:noHBand="0" w:noVBand="1"/>
      </w:tblPr>
      <w:tblGrid>
        <w:gridCol w:w="10512"/>
      </w:tblGrid>
      <w:tr w:rsidR="001C6790" w14:paraId="401A80DC"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1FF9756C" w14:textId="77777777" w:rsidR="001C6790" w:rsidRDefault="00F44923">
            <w:r>
              <w:rPr>
                <w:b/>
                <w:color w:val="000000"/>
              </w:rPr>
              <w:t>PROGRAMME DE SOINS DENTAIRES OFFERTS PAR L'UBC</w:t>
            </w:r>
          </w:p>
        </w:tc>
      </w:tr>
    </w:tbl>
    <w:p w14:paraId="53CE3C7B" w14:textId="77777777" w:rsidR="001C6790" w:rsidRDefault="001C6790">
      <w:pPr>
        <w:spacing w:after="40"/>
      </w:pPr>
    </w:p>
    <w:p w14:paraId="29F31C3E" w14:textId="77777777" w:rsidR="001C6790" w:rsidRDefault="00F44923">
      <w:pPr>
        <w:spacing w:before="120" w:after="60"/>
      </w:pPr>
      <w:r>
        <w:rPr>
          <w:b/>
          <w:color w:val="002060"/>
        </w:rPr>
        <w:t>UBC Faculty of Dentistry — Graduate Endodontics Clinic (Cliniques de la faculté de médecine dentaire de l'UBC)</w:t>
      </w:r>
    </w:p>
    <w:p w14:paraId="6E8F3D07" w14:textId="77777777" w:rsidR="001C6790" w:rsidRDefault="00F44923">
      <w:pPr>
        <w:spacing w:after="120"/>
      </w:pPr>
      <w:r>
        <w:t>Site de l'Université de la Colombie-Britannique</w:t>
      </w:r>
    </w:p>
    <w:p w14:paraId="082532D4" w14:textId="77777777" w:rsidR="001C6790" w:rsidRDefault="00F44923">
      <w:pPr>
        <w:spacing w:after="120"/>
      </w:pPr>
      <w:r>
        <w:t>Soins d'endodontie (traitements de canal) fournis aux patients au niveau d'un dentiste spécialiste par des résidents en formation. Frais : 300 $-500 $ selon la complexité.</w:t>
      </w:r>
    </w:p>
    <w:p w14:paraId="161B971B" w14:textId="77777777" w:rsidR="001C6790" w:rsidRDefault="00F44923">
      <w:pPr>
        <w:spacing w:after="120"/>
      </w:pPr>
      <w:r>
        <w:t>Les patients ont généralement besoin d'une recommandation de leur dentiste généraliste. Le programme de traitement endodontique de 2e cycle accepte aussi des patients autonomes — cependant, les patients doivent avoir un dentiste régulier qui assurera le suivi dentaire régulier et la restauration ultérieure de la dent traitée.</w:t>
      </w:r>
    </w:p>
    <w:p w14:paraId="3B80A11A" w14:textId="77777777" w:rsidR="001C6790" w:rsidRDefault="00F44923">
      <w:pPr>
        <w:spacing w:after="120"/>
      </w:pPr>
      <w:r>
        <w:t>UBC Dental Student Clinic — 2199 Wesbrook Mall, Vancouver, BC — Tél. : 604-822-2112 — Courriel : dentalreception@dentistry.ubc.ca</w:t>
      </w:r>
    </w:p>
    <w:p w14:paraId="50B1486C" w14:textId="77777777" w:rsidR="001C6790" w:rsidRDefault="00F44923">
      <w:pPr>
        <w:spacing w:after="120"/>
      </w:pPr>
      <w:r>
        <w:lastRenderedPageBreak/>
        <w:t>Services d'hygiène dentaire de l'UBC offerts aux patients des étudiants en médecine dentaire de l'UBC et au public. Frais modiques facturés selon la condition dentaire du patient. Programme de réduction des frais offert.</w:t>
      </w:r>
    </w:p>
    <w:p w14:paraId="3C34393E" w14:textId="77777777" w:rsidR="001C6790" w:rsidRDefault="00F44923">
      <w:pPr>
        <w:spacing w:after="120"/>
      </w:pPr>
      <w:r>
        <w:t>Clinique de l'UBC à Surrey : Cloverdale Dental Office — 5737 176A Street, Cloverdale, BC — Tél. : 604-574-3444</w:t>
      </w:r>
    </w:p>
    <w:tbl>
      <w:tblPr>
        <w:tblW w:w="0" w:type="auto"/>
        <w:jc w:val="center"/>
        <w:tblLayout w:type="fixed"/>
        <w:tblLook w:val="04A0" w:firstRow="1" w:lastRow="0" w:firstColumn="1" w:lastColumn="0" w:noHBand="0" w:noVBand="1"/>
      </w:tblPr>
      <w:tblGrid>
        <w:gridCol w:w="10512"/>
      </w:tblGrid>
      <w:tr w:rsidR="001C6790" w14:paraId="133231E1"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3A84C97A" w14:textId="77777777" w:rsidR="001C6790" w:rsidRDefault="00F44923">
            <w:r>
              <w:rPr>
                <w:b/>
                <w:color w:val="000000"/>
              </w:rPr>
              <w:t>SERVICES DENTAIRES À TARIF RÉDUIT</w:t>
            </w:r>
          </w:p>
        </w:tc>
      </w:tr>
    </w:tbl>
    <w:p w14:paraId="07B02F14" w14:textId="77777777" w:rsidR="001C6790" w:rsidRDefault="001C6790">
      <w:pPr>
        <w:spacing w:after="40"/>
      </w:pPr>
    </w:p>
    <w:tbl>
      <w:tblPr>
        <w:tblW w:w="0" w:type="auto"/>
        <w:jc w:val="center"/>
        <w:tblLayout w:type="fixed"/>
        <w:tblLook w:val="04A0" w:firstRow="1" w:lastRow="0" w:firstColumn="1" w:lastColumn="0" w:noHBand="0" w:noVBand="1"/>
      </w:tblPr>
      <w:tblGrid>
        <w:gridCol w:w="10512"/>
      </w:tblGrid>
      <w:tr w:rsidR="001C6790" w14:paraId="6F2BD465"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0D0AB76F" w14:textId="77777777" w:rsidR="001C6790" w:rsidRDefault="00F44923">
            <w:r>
              <w:rPr>
                <w:b/>
                <w:color w:val="000000"/>
              </w:rPr>
              <w:t>BC Healthy Kids Program (Programme Santé des enfants de la C.-B.)</w:t>
            </w:r>
          </w:p>
        </w:tc>
      </w:tr>
    </w:tbl>
    <w:p w14:paraId="7F8013EF" w14:textId="77777777" w:rsidR="001C6790" w:rsidRDefault="001C6790">
      <w:pPr>
        <w:spacing w:after="40"/>
      </w:pPr>
    </w:p>
    <w:p w14:paraId="6F89B1BB" w14:textId="77777777" w:rsidR="001C6790" w:rsidRDefault="00F44923">
      <w:pPr>
        <w:spacing w:after="120"/>
      </w:pPr>
      <w:r>
        <w:t>Le BC Healthy Kids Program (HKP) est un programme gouvernemental qui offre des soins dentaires de base à tarif réduit aux enfants de 0 à 19 ans des familles à faible revenu recevant des prestations provinciales (aide au revenu, AISH ou allocation pour enfants de la C.-B.). Le programme couvre 2 000 $ de services dentaires admissibles de base tous les deux ans par enfant.</w:t>
      </w:r>
    </w:p>
    <w:p w14:paraId="10744128" w14:textId="77777777" w:rsidR="001C6790" w:rsidRDefault="00F44923">
      <w:pPr>
        <w:spacing w:after="120"/>
      </w:pPr>
      <w:r>
        <w:t>Pour des informations sur l'admissibilité, composez le 1 866 866-0800, option 4, poste 3 — ou consultez www.health.gov.bc.ca/msp/infoben/faq_healthy_kids.html</w:t>
      </w:r>
    </w:p>
    <w:tbl>
      <w:tblPr>
        <w:tblW w:w="0" w:type="auto"/>
        <w:jc w:val="center"/>
        <w:tblLayout w:type="fixed"/>
        <w:tblLook w:val="04A0" w:firstRow="1" w:lastRow="0" w:firstColumn="1" w:lastColumn="0" w:noHBand="0" w:noVBand="1"/>
      </w:tblPr>
      <w:tblGrid>
        <w:gridCol w:w="10512"/>
      </w:tblGrid>
      <w:tr w:rsidR="001C6790" w14:paraId="76A74476"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56F45680" w14:textId="77777777" w:rsidR="001C6790" w:rsidRDefault="00F44923">
            <w:r>
              <w:rPr>
                <w:b/>
                <w:color w:val="000000"/>
              </w:rPr>
              <w:t>EMPLACEMENTS (Surrey)</w:t>
            </w:r>
          </w:p>
        </w:tc>
      </w:tr>
    </w:tbl>
    <w:p w14:paraId="09FA6C84" w14:textId="77777777" w:rsidR="001C6790" w:rsidRDefault="001C6790">
      <w:pPr>
        <w:spacing w:after="40"/>
      </w:pPr>
    </w:p>
    <w:p w14:paraId="6721AAFD" w14:textId="77777777" w:rsidR="001C6790" w:rsidRDefault="00F44923">
      <w:pPr>
        <w:spacing w:after="120"/>
      </w:pPr>
      <w:r>
        <w:t>Informations sujettes à changement. Veuillez appeler pour vérifier.</w:t>
      </w:r>
    </w:p>
    <w:p w14:paraId="11A99E1B" w14:textId="77777777" w:rsidR="001C6790" w:rsidRDefault="00F44923">
      <w:pPr>
        <w:spacing w:before="120" w:after="60"/>
      </w:pPr>
      <w:r>
        <w:rPr>
          <w:b/>
          <w:color w:val="002060"/>
        </w:rPr>
        <w:t>Dental Choice</w:t>
      </w:r>
    </w:p>
    <w:p w14:paraId="33231E64" w14:textId="77777777" w:rsidR="001C6790" w:rsidRDefault="00F44923">
      <w:pPr>
        <w:spacing w:after="120"/>
      </w:pPr>
      <w:r>
        <w:t>Frais/restrictions/notes spéciales : les frais sont inférieurs à 50 % des tarifs suggérés par la BCDA. Traitements : plombages, couronnes, extractions, prothèses dentaires, chirurgie buccale. Heures d'ouverture : lundi au samedi. Traitements futurs : appareils dentaires.</w:t>
      </w:r>
    </w:p>
    <w:p w14:paraId="6551BF16" w14:textId="77777777" w:rsidR="001C6790" w:rsidRDefault="00F44923">
      <w:pPr>
        <w:spacing w:after="120"/>
      </w:pPr>
      <w:r>
        <w:t>#104 - 13550 - 96 Avenue, Surrey, BC — Tél. : 604-589-5008 — www.dentalchoicesurrey.ca</w:t>
      </w:r>
    </w:p>
    <w:p w14:paraId="0C1CAA41" w14:textId="77777777" w:rsidR="001C6790" w:rsidRDefault="00F44923">
      <w:pPr>
        <w:spacing w:before="120" w:after="60"/>
      </w:pPr>
      <w:r>
        <w:rPr>
          <w:b/>
          <w:color w:val="002060"/>
        </w:rPr>
        <w:t>Gentle Dental Surrey — Cedar Hills</w:t>
      </w:r>
    </w:p>
    <w:p w14:paraId="42BC2B5F" w14:textId="77777777" w:rsidR="001C6790" w:rsidRDefault="00F44923">
      <w:pPr>
        <w:spacing w:after="120"/>
      </w:pPr>
      <w:r>
        <w:t>Frais/restrictions/notes spéciales : les frais sont environ 30 % moins élevés que les tarifs suggérés par la BCDA. Traitements : nettoyages, plombages, couronnes, ponts, prothèses dentaires. Heures d'ouverture : lundi au samedi. Traitements futurs : appareils dentaires, implants.</w:t>
      </w:r>
    </w:p>
    <w:p w14:paraId="47D8B859" w14:textId="77777777" w:rsidR="001C6790" w:rsidRDefault="00F44923">
      <w:pPr>
        <w:spacing w:after="120"/>
      </w:pPr>
      <w:r>
        <w:t>102 - 12830 - 96 Avenue, Surrey, BC — Tél. : 604-581-0515 — www.gentledental.com</w:t>
      </w:r>
    </w:p>
    <w:p w14:paraId="60250A31" w14:textId="77777777" w:rsidR="001C6790" w:rsidRDefault="00F44923">
      <w:pPr>
        <w:spacing w:before="120" w:after="60"/>
      </w:pPr>
      <w:r>
        <w:rPr>
          <w:b/>
          <w:color w:val="002060"/>
        </w:rPr>
        <w:t>Gentle Dental Surrey — Newton</w:t>
      </w:r>
    </w:p>
    <w:p w14:paraId="0804EE2B" w14:textId="77777777" w:rsidR="001C6790" w:rsidRDefault="00F44923">
      <w:pPr>
        <w:spacing w:after="120"/>
      </w:pPr>
      <w:r>
        <w:t>Frais/restrictions/notes spéciales : les frais sont environ 30 % moins élevés que les tarifs suggérés par la BCDA. Traitements : nettoyages, plombages, couronnes, ponts, prothèses dentaires. Heures d'ouverture : lundi au samedi. Traitements futurs : appareils dentaires, implants.</w:t>
      </w:r>
    </w:p>
    <w:p w14:paraId="40319E78" w14:textId="77777777" w:rsidR="001C6790" w:rsidRDefault="00F44923">
      <w:pPr>
        <w:spacing w:after="120"/>
      </w:pPr>
      <w:r>
        <w:t>201 - 13737 - 72 Avenue, Surrey, BC — Tél. : 604-599-5430 — www.gentledental.com</w:t>
      </w:r>
    </w:p>
    <w:p w14:paraId="4A9939EF" w14:textId="77777777" w:rsidR="001C6790" w:rsidRDefault="00F44923">
      <w:pPr>
        <w:spacing w:before="120" w:after="60"/>
      </w:pPr>
      <w:r>
        <w:rPr>
          <w:b/>
          <w:color w:val="002060"/>
        </w:rPr>
        <w:t>Green Apple Dental</w:t>
      </w:r>
    </w:p>
    <w:p w14:paraId="73506594" w14:textId="77777777" w:rsidR="001C6790" w:rsidRDefault="00F44923">
      <w:pPr>
        <w:spacing w:after="120"/>
      </w:pPr>
      <w:r>
        <w:t>Frais/restrictions/notes spéciales : les frais sont inférieurs à 30 % des tarifs suggérés par la BCDA. Traitements : soins dentaires généraux, nettoyages, plombages, couronnes, ponts, prothèses dentaires, appareils dentaires. Heures d'ouverture : lundi au samedi, ouvert le dimanche (sur rendez-vous). Traitements futurs : chirurgie buccale.</w:t>
      </w:r>
    </w:p>
    <w:p w14:paraId="6E55E436" w14:textId="77777777" w:rsidR="001C6790" w:rsidRDefault="00F44923">
      <w:pPr>
        <w:spacing w:after="120"/>
      </w:pPr>
      <w:r>
        <w:t>101 - 10222 King George Boulevard, Surrey, BC — Tél. : 604-580-8300 — www.greenappledental.ca</w:t>
      </w:r>
    </w:p>
    <w:p w14:paraId="7020D8C9" w14:textId="77777777" w:rsidR="001C6790" w:rsidRDefault="00F44923">
      <w:pPr>
        <w:spacing w:before="120" w:after="60"/>
      </w:pPr>
      <w:r>
        <w:rPr>
          <w:b/>
          <w:color w:val="002060"/>
        </w:rPr>
        <w:lastRenderedPageBreak/>
        <w:t>Healthy Smiles Family Dentistry</w:t>
      </w:r>
    </w:p>
    <w:p w14:paraId="372989E3"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4F9B8E79" w14:textId="77777777" w:rsidR="001C6790" w:rsidRDefault="00F44923">
      <w:pPr>
        <w:spacing w:after="120"/>
      </w:pPr>
      <w:r>
        <w:t>103 - 15255 - 68 Avenue, Surrey, BC — Tél. : 604-498-6712</w:t>
      </w:r>
    </w:p>
    <w:p w14:paraId="1DB59CF6" w14:textId="77777777" w:rsidR="001C6790" w:rsidRDefault="00F44923">
      <w:pPr>
        <w:spacing w:before="120" w:after="60"/>
      </w:pPr>
      <w:r>
        <w:rPr>
          <w:b/>
          <w:color w:val="002060"/>
        </w:rPr>
        <w:t>My Dentist at Morgan Creek</w:t>
      </w:r>
    </w:p>
    <w:p w14:paraId="5B535D83" w14:textId="77777777" w:rsidR="001C6790" w:rsidRDefault="00F44923">
      <w:pPr>
        <w:spacing w:after="120"/>
      </w:pPr>
      <w:r>
        <w:t>Frais/restrictions/notes spéciales : les frais sont inférieurs à 30 % des tarifs suggérés par la BCDA. Traitements : soins dentaires généraux, nettoyages, plombages, couronnes, ponts, prothèses dentaires. Heures d'ouverture : lundi au samedi. Traitements futurs : appareils dentaires, implants.</w:t>
      </w:r>
    </w:p>
    <w:p w14:paraId="283743C2" w14:textId="77777777" w:rsidR="001C6790" w:rsidRDefault="00F44923">
      <w:pPr>
        <w:spacing w:after="120"/>
      </w:pPr>
      <w:r>
        <w:t>103 - 15283 - 16 Avenue, Surrey, BC — Tél. : 604-535-5437</w:t>
      </w:r>
    </w:p>
    <w:p w14:paraId="6B2F22CB" w14:textId="77777777" w:rsidR="001C6790" w:rsidRDefault="00F44923">
      <w:pPr>
        <w:spacing w:before="120" w:after="60"/>
      </w:pPr>
      <w:r>
        <w:rPr>
          <w:b/>
          <w:color w:val="002060"/>
        </w:rPr>
        <w:t>Pacific Dental Clinic</w:t>
      </w:r>
    </w:p>
    <w:p w14:paraId="0A56C43B"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3DB2AFED" w14:textId="77777777" w:rsidR="001C6790" w:rsidRDefault="00F44923">
      <w:pPr>
        <w:spacing w:after="120"/>
      </w:pPr>
      <w:r>
        <w:t>106 - 17770 - 64 Avenue, Surrey, BC — Tél. : 604-576-9999</w:t>
      </w:r>
    </w:p>
    <w:p w14:paraId="0B13DC2F" w14:textId="77777777" w:rsidR="001C6790" w:rsidRDefault="00F44923">
      <w:pPr>
        <w:spacing w:before="120" w:after="60"/>
      </w:pPr>
      <w:r>
        <w:rPr>
          <w:b/>
          <w:color w:val="002060"/>
        </w:rPr>
        <w:t>Semiahmoo Dental Centre</w:t>
      </w:r>
    </w:p>
    <w:p w14:paraId="13F2BCB0"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623D5599" w14:textId="77777777" w:rsidR="001C6790" w:rsidRDefault="00F44923">
      <w:pPr>
        <w:spacing w:after="120"/>
      </w:pPr>
      <w:r>
        <w:t>107 - 15230 - 16 Avenue, Surrey, BC — Tél. : 604-531-5588</w:t>
      </w:r>
    </w:p>
    <w:p w14:paraId="6609A81F" w14:textId="77777777" w:rsidR="001C6790" w:rsidRDefault="00F44923">
      <w:pPr>
        <w:spacing w:before="120" w:after="60"/>
      </w:pPr>
      <w:r>
        <w:rPr>
          <w:b/>
          <w:color w:val="002060"/>
        </w:rPr>
        <w:t>Southpoint Dental</w:t>
      </w:r>
    </w:p>
    <w:p w14:paraId="1B83896D"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203BDE1C" w14:textId="77777777" w:rsidR="001C6790" w:rsidRDefault="00F44923">
      <w:pPr>
        <w:spacing w:after="120"/>
      </w:pPr>
      <w:r>
        <w:t>301 - 3041 - 152 Street, Surrey, BC — Tél. : 604-531-5577</w:t>
      </w:r>
    </w:p>
    <w:p w14:paraId="33C4A4E6" w14:textId="77777777" w:rsidR="001C6790" w:rsidRDefault="00F44923">
      <w:pPr>
        <w:spacing w:before="120" w:after="60"/>
      </w:pPr>
      <w:r>
        <w:rPr>
          <w:b/>
          <w:color w:val="002060"/>
        </w:rPr>
        <w:t>Toothworks Dentistry</w:t>
      </w:r>
    </w:p>
    <w:p w14:paraId="19F6E565"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2FCB255D" w14:textId="77777777" w:rsidR="001C6790" w:rsidRDefault="00F44923">
      <w:pPr>
        <w:spacing w:after="120"/>
      </w:pPr>
      <w:r>
        <w:t>108 - 13734 - 104 Avenue, Surrey, BC — Tél. : 604-588-6668</w:t>
      </w:r>
    </w:p>
    <w:p w14:paraId="1F653A2D" w14:textId="77777777" w:rsidR="001C6790" w:rsidRDefault="00F44923">
      <w:pPr>
        <w:spacing w:before="120" w:after="60"/>
      </w:pPr>
      <w:r>
        <w:rPr>
          <w:b/>
          <w:color w:val="002060"/>
        </w:rPr>
        <w:t>Whalley Dental Centre</w:t>
      </w:r>
    </w:p>
    <w:p w14:paraId="09759E94"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00513929" w14:textId="77777777" w:rsidR="001C6790" w:rsidRDefault="00F44923">
      <w:pPr>
        <w:spacing w:after="120"/>
      </w:pPr>
      <w:r>
        <w:t>101 - 13375 - 104 Avenue, Surrey, BC — Tél. : 604-588-7778</w:t>
      </w:r>
    </w:p>
    <w:tbl>
      <w:tblPr>
        <w:tblW w:w="0" w:type="auto"/>
        <w:jc w:val="center"/>
        <w:tblLayout w:type="fixed"/>
        <w:tblLook w:val="04A0" w:firstRow="1" w:lastRow="0" w:firstColumn="1" w:lastColumn="0" w:noHBand="0" w:noVBand="1"/>
      </w:tblPr>
      <w:tblGrid>
        <w:gridCol w:w="10512"/>
      </w:tblGrid>
      <w:tr w:rsidR="001C6790" w14:paraId="78CA7F1B" w14:textId="77777777">
        <w:trPr>
          <w:jc w:val="center"/>
        </w:trPr>
        <w:tc>
          <w:tcPr>
            <w:tcW w:w="10512" w:type="dxa"/>
            <w:tcBorders>
              <w:top w:val="single" w:sz="6" w:space="0" w:color="000000"/>
              <w:left w:val="single" w:sz="6" w:space="0" w:color="000000"/>
              <w:bottom w:val="single" w:sz="6" w:space="0" w:color="000000"/>
              <w:right w:val="single" w:sz="6" w:space="0" w:color="000000"/>
            </w:tcBorders>
            <w:shd w:val="clear" w:color="auto" w:fill="9CC2E5"/>
            <w:tcMar>
              <w:top w:w="40" w:type="dxa"/>
              <w:left w:w="110" w:type="dxa"/>
              <w:bottom w:w="40" w:type="dxa"/>
              <w:right w:w="110" w:type="dxa"/>
            </w:tcMar>
          </w:tcPr>
          <w:p w14:paraId="470A7F82" w14:textId="77777777" w:rsidR="001C6790" w:rsidRDefault="00F44923">
            <w:r>
              <w:rPr>
                <w:b/>
                <w:color w:val="000000"/>
              </w:rPr>
              <w:t>EMPLACEMENTS (hors Surrey)</w:t>
            </w:r>
          </w:p>
        </w:tc>
      </w:tr>
    </w:tbl>
    <w:p w14:paraId="0B7B3815" w14:textId="77777777" w:rsidR="001C6790" w:rsidRDefault="001C6790">
      <w:pPr>
        <w:spacing w:after="40"/>
      </w:pPr>
    </w:p>
    <w:p w14:paraId="1123281E" w14:textId="77777777" w:rsidR="001C6790" w:rsidRDefault="00F44923">
      <w:pPr>
        <w:spacing w:before="120" w:after="60"/>
      </w:pPr>
      <w:r>
        <w:rPr>
          <w:b/>
          <w:color w:val="002060"/>
        </w:rPr>
        <w:lastRenderedPageBreak/>
        <w:t>Bright Smiles Dental</w:t>
      </w:r>
    </w:p>
    <w:p w14:paraId="0CC6BA01"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3EDA6732" w14:textId="77777777" w:rsidR="001C6790" w:rsidRDefault="00F44923">
      <w:pPr>
        <w:spacing w:after="120"/>
      </w:pPr>
      <w:r>
        <w:t>120 - 2020 - 66 Street, Delta, BC — Tél. : 604-943-6633</w:t>
      </w:r>
    </w:p>
    <w:p w14:paraId="5BB5B0CB" w14:textId="77777777" w:rsidR="001C6790" w:rsidRDefault="00F44923">
      <w:pPr>
        <w:spacing w:before="120" w:after="60"/>
      </w:pPr>
      <w:r>
        <w:rPr>
          <w:b/>
          <w:color w:val="002060"/>
        </w:rPr>
        <w:t>Langley Dental Group</w:t>
      </w:r>
    </w:p>
    <w:p w14:paraId="644C4E76"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5E6AE23A" w14:textId="77777777" w:rsidR="001C6790" w:rsidRDefault="00F44923">
      <w:pPr>
        <w:spacing w:after="120"/>
      </w:pPr>
      <w:r>
        <w:t>201 - 6339 - 200 Street, Langley, BC — Tél. : 604-534-4141</w:t>
      </w:r>
    </w:p>
    <w:p w14:paraId="4575B159" w14:textId="77777777" w:rsidR="001C6790" w:rsidRDefault="00F44923">
      <w:pPr>
        <w:spacing w:before="120" w:after="60"/>
      </w:pPr>
      <w:r>
        <w:rPr>
          <w:b/>
          <w:color w:val="002060"/>
        </w:rPr>
        <w:t>Maple Ridge Dental</w:t>
      </w:r>
    </w:p>
    <w:p w14:paraId="4F217AD9"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5272B6AA" w14:textId="77777777" w:rsidR="001C6790" w:rsidRDefault="00F44923">
      <w:pPr>
        <w:spacing w:after="120"/>
      </w:pPr>
      <w:r>
        <w:t>202 - 22377 Lougheed Highway, Maple Ridge, BC — Tél. : 604-463-3364</w:t>
      </w:r>
    </w:p>
    <w:p w14:paraId="15D67DD0" w14:textId="77777777" w:rsidR="001C6790" w:rsidRDefault="00F44923">
      <w:pPr>
        <w:spacing w:before="120" w:after="60"/>
      </w:pPr>
      <w:r>
        <w:rPr>
          <w:b/>
          <w:color w:val="002060"/>
        </w:rPr>
        <w:t>New Westminster Dental</w:t>
      </w:r>
    </w:p>
    <w:p w14:paraId="60A5572C"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420E1F2E" w14:textId="77777777" w:rsidR="001C6790" w:rsidRDefault="00F44923">
      <w:pPr>
        <w:spacing w:after="120"/>
      </w:pPr>
      <w:r>
        <w:t>101 - 805 Boyd Street, New Westminster, BC — Tél. : 604-525-1111</w:t>
      </w:r>
    </w:p>
    <w:p w14:paraId="32CF0CA4" w14:textId="77777777" w:rsidR="001C6790" w:rsidRDefault="00F44923">
      <w:pPr>
        <w:spacing w:before="120" w:after="60"/>
      </w:pPr>
      <w:r>
        <w:rPr>
          <w:b/>
          <w:color w:val="002060"/>
        </w:rPr>
        <w:t>White Rock Dental</w:t>
      </w:r>
    </w:p>
    <w:p w14:paraId="4C24BCC1" w14:textId="77777777" w:rsidR="001C6790" w:rsidRDefault="00F44923">
      <w:pPr>
        <w:spacing w:after="120"/>
      </w:pPr>
      <w:r>
        <w:t>Frais/restrictions/notes spéciales : les frais sont inférieurs à 30 % des tarifs suggérés par la BCDA. Traitements : nettoyages, plombages, couronnes, ponts, prothèses dentaires. Heures d'ouverture : lundi au samedi. Traitements futurs : appareils dentaires, implants.</w:t>
      </w:r>
    </w:p>
    <w:p w14:paraId="386A1566" w14:textId="77777777" w:rsidR="001C6790" w:rsidRDefault="00F44923">
      <w:pPr>
        <w:spacing w:after="120"/>
      </w:pPr>
      <w:r>
        <w:t>15318 - 20 Avenue, Surrey (White Rock), BC — Tél. : 604-531-6677</w:t>
      </w:r>
    </w:p>
    <w:p w14:paraId="58C3C95D" w14:textId="77777777" w:rsidR="001C6790" w:rsidRDefault="00F44923">
      <w:pPr>
        <w:spacing w:before="200" w:after="120"/>
      </w:pPr>
      <w:r>
        <w:rPr>
          <w:i/>
          <w:sz w:val="18"/>
        </w:rPr>
        <w:t>Ces informations sont fournies aux familles nouvellement arrivées et aux familles d'apprenants de l'anglais qui cherchent des services de soutien à l'établissement auprès du Surrey Schools Welcome Centre. Les informations contenues dans cette ressource ont été recueillies auprès de nombreuses sources et étaient à jour au moment de la publication. Cette ressource ne doit pas être considérée comme une liste exhaustive de toutes les ressources et de tous les services offerts aux nouveaux arrivants. Pour des re</w:t>
      </w:r>
      <w:r>
        <w:rPr>
          <w:i/>
          <w:sz w:val="18"/>
        </w:rPr>
        <w:t>ssources supplémentaires et des informations à jour, veuillez consulter les sites Web pertinents ou vous référer aux informations sur le programme d'établissement du Canada et ses services ici : www.canada.ca/newcomerservices. SSWC — Services de santé dentaire — Révisé le 14 juillet 2025.</w:t>
      </w:r>
    </w:p>
    <w:sectPr w:rsidR="001C6790"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C6D46" w14:textId="77777777" w:rsidR="00F44923" w:rsidRDefault="00F44923">
      <w:pPr>
        <w:spacing w:after="0" w:line="240" w:lineRule="auto"/>
      </w:pPr>
      <w:r>
        <w:separator/>
      </w:r>
    </w:p>
  </w:endnote>
  <w:endnote w:type="continuationSeparator" w:id="0">
    <w:p w14:paraId="78CD9E2B" w14:textId="77777777" w:rsidR="00F44923" w:rsidRDefault="00F44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172E" w14:textId="77777777" w:rsidR="001C6790" w:rsidRDefault="00F44923">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E77B3D">
      <w:rPr>
        <w:sz w:val="18"/>
      </w:rPr>
      <w:fldChar w:fldCharType="separate"/>
    </w:r>
    <w:r w:rsidR="00E77B3D">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E77B3D">
      <w:rPr>
        <w:sz w:val="18"/>
      </w:rPr>
      <w:fldChar w:fldCharType="separate"/>
    </w:r>
    <w:r w:rsidR="00E77B3D">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B48A6" w14:textId="77777777" w:rsidR="00F44923" w:rsidRDefault="00F44923">
      <w:pPr>
        <w:spacing w:after="0" w:line="240" w:lineRule="auto"/>
      </w:pPr>
      <w:r>
        <w:separator/>
      </w:r>
    </w:p>
  </w:footnote>
  <w:footnote w:type="continuationSeparator" w:id="0">
    <w:p w14:paraId="08C0FBF1" w14:textId="77777777" w:rsidR="00F44923" w:rsidRDefault="00F44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2007110">
    <w:abstractNumId w:val="8"/>
  </w:num>
  <w:num w:numId="2" w16cid:durableId="1717510774">
    <w:abstractNumId w:val="6"/>
  </w:num>
  <w:num w:numId="3" w16cid:durableId="1406412482">
    <w:abstractNumId w:val="5"/>
  </w:num>
  <w:num w:numId="4" w16cid:durableId="2073576449">
    <w:abstractNumId w:val="4"/>
  </w:num>
  <w:num w:numId="5" w16cid:durableId="1543056886">
    <w:abstractNumId w:val="7"/>
  </w:num>
  <w:num w:numId="6" w16cid:durableId="1742874086">
    <w:abstractNumId w:val="3"/>
  </w:num>
  <w:num w:numId="7" w16cid:durableId="1268152605">
    <w:abstractNumId w:val="2"/>
  </w:num>
  <w:num w:numId="8" w16cid:durableId="1467360089">
    <w:abstractNumId w:val="1"/>
  </w:num>
  <w:num w:numId="9" w16cid:durableId="914054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6790"/>
    <w:rsid w:val="0029639D"/>
    <w:rsid w:val="00326F90"/>
    <w:rsid w:val="00AA1D8D"/>
    <w:rsid w:val="00B47730"/>
    <w:rsid w:val="00CB0664"/>
    <w:rsid w:val="00D63153"/>
    <w:rsid w:val="00E77B3D"/>
    <w:rsid w:val="00F449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02E28D"/>
  <w14:defaultImageDpi w14:val="300"/>
  <w15:docId w15:val="{8418DDE1-AE5A-43FE-BEB9-A9E0A031D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1444</Words>
  <Characters>8231</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2026-10-09T14:52:00Z</dcterms:created>
  <dcterms:modified xsi:type="dcterms:W3CDTF">2026-10-09T14:52:00Z</dcterms:modified>
  <cp:category/>
</cp:coreProperties>
</file>